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A4C67" w14:textId="27D28A97" w:rsidR="008C5614" w:rsidRPr="00A62B6B" w:rsidRDefault="008C5614" w:rsidP="008C5614">
      <w:pPr>
        <w:spacing w:after="0"/>
        <w:jc w:val="center"/>
        <w:rPr>
          <w:b/>
          <w:sz w:val="24"/>
        </w:rPr>
      </w:pPr>
      <w:r w:rsidRPr="00B33C06">
        <w:rPr>
          <w:b/>
          <w:sz w:val="32"/>
        </w:rPr>
        <w:t xml:space="preserve">UNIDAD </w:t>
      </w:r>
      <w:r w:rsidR="006F600F">
        <w:rPr>
          <w:b/>
          <w:sz w:val="32"/>
        </w:rPr>
        <w:t>3</w:t>
      </w:r>
      <w:r w:rsidRPr="00B33C06">
        <w:rPr>
          <w:b/>
          <w:sz w:val="32"/>
        </w:rPr>
        <w:t xml:space="preserve">. </w:t>
      </w:r>
      <w:r w:rsidR="006F600F">
        <w:rPr>
          <w:b/>
          <w:sz w:val="32"/>
        </w:rPr>
        <w:t>DIVISIBILIDAD</w:t>
      </w:r>
    </w:p>
    <w:tbl>
      <w:tblPr>
        <w:tblW w:w="10490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clear" w:color="auto" w:fill="F2F2F2"/>
        <w:tblLook w:val="04A0" w:firstRow="1" w:lastRow="0" w:firstColumn="1" w:lastColumn="0" w:noHBand="0" w:noVBand="1"/>
      </w:tblPr>
      <w:tblGrid>
        <w:gridCol w:w="6662"/>
        <w:gridCol w:w="2268"/>
        <w:gridCol w:w="1560"/>
      </w:tblGrid>
      <w:tr w:rsidR="006F600F" w:rsidRPr="00B2293E" w14:paraId="73C0F8A9" w14:textId="77777777" w:rsidTr="004614CB">
        <w:tc>
          <w:tcPr>
            <w:tcW w:w="10490" w:type="dxa"/>
            <w:gridSpan w:val="3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2F2F2"/>
            <w:vAlign w:val="center"/>
          </w:tcPr>
          <w:p w14:paraId="10464B3C" w14:textId="72CC167C" w:rsidR="006F600F" w:rsidRPr="005069EC" w:rsidRDefault="006F600F" w:rsidP="00CA660D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Estándares que se van a evaluar en esta unidad</w:t>
            </w:r>
          </w:p>
        </w:tc>
      </w:tr>
      <w:tr w:rsidR="006F600F" w:rsidRPr="00B2293E" w14:paraId="0057B3BE" w14:textId="77777777" w:rsidTr="00EC49ED">
        <w:trPr>
          <w:trHeight w:val="1648"/>
        </w:trPr>
        <w:tc>
          <w:tcPr>
            <w:tcW w:w="10490" w:type="dxa"/>
            <w:gridSpan w:val="3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 w:themeFill="background1"/>
          </w:tcPr>
          <w:p w14:paraId="2952E46C" w14:textId="77777777" w:rsidR="006F600F" w:rsidRPr="006F600F" w:rsidRDefault="006F600F" w:rsidP="006F60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4"/>
              </w:rPr>
            </w:pPr>
            <w:r w:rsidRPr="006F600F">
              <w:rPr>
                <w:rFonts w:ascii="ArialMT" w:hAnsi="ArialMT" w:cs="ArialMT"/>
                <w:b/>
                <w:szCs w:val="24"/>
              </w:rPr>
              <w:t>B2.C2.2.</w:t>
            </w:r>
            <w:r w:rsidRPr="006F600F">
              <w:rPr>
                <w:rFonts w:ascii="ArialMT" w:hAnsi="ArialMT" w:cs="ArialMT"/>
                <w:szCs w:val="24"/>
              </w:rPr>
              <w:t xml:space="preserve"> Aplica los </w:t>
            </w:r>
            <w:r w:rsidRPr="006F600F">
              <w:rPr>
                <w:rFonts w:ascii="ArialMT" w:hAnsi="ArialMT" w:cs="ArialMT"/>
                <w:b/>
                <w:szCs w:val="24"/>
              </w:rPr>
              <w:t>criterios de divisibilidad</w:t>
            </w:r>
            <w:r w:rsidRPr="006F600F">
              <w:rPr>
                <w:rFonts w:ascii="ArialMT" w:hAnsi="ArialMT" w:cs="ArialMT"/>
                <w:szCs w:val="24"/>
              </w:rPr>
              <w:t xml:space="preserve"> y los emplea en actividades y problemas contextualizados.</w:t>
            </w:r>
            <w:r w:rsidRPr="006F600F">
              <w:rPr>
                <w:szCs w:val="24"/>
              </w:rPr>
              <w:t xml:space="preserve"> </w:t>
            </w:r>
          </w:p>
          <w:p w14:paraId="6C11CF6F" w14:textId="77777777" w:rsidR="006F600F" w:rsidRPr="006F600F" w:rsidRDefault="006F600F" w:rsidP="006F600F">
            <w:pPr>
              <w:autoSpaceDE w:val="0"/>
              <w:autoSpaceDN w:val="0"/>
              <w:adjustRightInd w:val="0"/>
              <w:spacing w:before="120" w:after="120"/>
              <w:rPr>
                <w:rFonts w:ascii="ArialMT" w:hAnsi="ArialMT" w:cs="ArialMT"/>
                <w:b/>
                <w:szCs w:val="24"/>
              </w:rPr>
            </w:pPr>
            <w:r w:rsidRPr="006F600F">
              <w:rPr>
                <w:b/>
                <w:szCs w:val="24"/>
              </w:rPr>
              <w:t>B2.C</w:t>
            </w:r>
            <w:r w:rsidRPr="006F600F">
              <w:rPr>
                <w:rFonts w:ascii="ArialMT" w:hAnsi="ArialMT" w:cs="ArialMT"/>
                <w:b/>
                <w:szCs w:val="24"/>
              </w:rPr>
              <w:t>2.1.</w:t>
            </w:r>
            <w:r w:rsidRPr="006F600F">
              <w:rPr>
                <w:rFonts w:ascii="ArialMT" w:hAnsi="ArialMT" w:cs="ArialMT"/>
                <w:szCs w:val="24"/>
              </w:rPr>
              <w:t xml:space="preserve"> Resuelve </w:t>
            </w:r>
            <w:r w:rsidRPr="006F600F">
              <w:rPr>
                <w:rFonts w:ascii="ArialMT" w:hAnsi="ArialMT" w:cs="ArialMT"/>
                <w:b/>
                <w:szCs w:val="24"/>
              </w:rPr>
              <w:t>problemas sobre divisibilidad.</w:t>
            </w:r>
          </w:p>
          <w:p w14:paraId="402FAEF5" w14:textId="024FCB1E" w:rsidR="006F600F" w:rsidRPr="00B2293E" w:rsidRDefault="006F600F" w:rsidP="006F600F">
            <w:pPr>
              <w:spacing w:before="120" w:after="120"/>
              <w:rPr>
                <w:sz w:val="24"/>
              </w:rPr>
            </w:pPr>
            <w:r w:rsidRPr="006F600F">
              <w:rPr>
                <w:b/>
                <w:szCs w:val="24"/>
              </w:rPr>
              <w:t>B2.C</w:t>
            </w:r>
            <w:r w:rsidRPr="006F600F">
              <w:rPr>
                <w:rFonts w:ascii="ArialMT" w:hAnsi="ArialMT" w:cs="ArialMT"/>
                <w:b/>
                <w:szCs w:val="24"/>
              </w:rPr>
              <w:t>2.3</w:t>
            </w:r>
            <w:r w:rsidRPr="006F600F">
              <w:rPr>
                <w:rFonts w:ascii="ArialMT" w:hAnsi="ArialMT" w:cs="ArialMT"/>
                <w:szCs w:val="24"/>
              </w:rPr>
              <w:t xml:space="preserve"> Identifica y calcula el </w:t>
            </w:r>
            <w:r w:rsidRPr="006F600F">
              <w:rPr>
                <w:rFonts w:ascii="ArialMT" w:hAnsi="ArialMT" w:cs="ArialMT"/>
                <w:b/>
                <w:szCs w:val="24"/>
              </w:rPr>
              <w:t>mcd y el mcm</w:t>
            </w:r>
            <w:r w:rsidRPr="006F600F">
              <w:rPr>
                <w:rFonts w:ascii="ArialMT" w:hAnsi="ArialMT" w:cs="ArialMT"/>
                <w:szCs w:val="24"/>
              </w:rPr>
              <w:t xml:space="preserve"> de dos o más números naturales. mediante el algoritmo adecuado y </w:t>
            </w:r>
            <w:r w:rsidRPr="006F600F">
              <w:rPr>
                <w:rFonts w:ascii="ArialMT" w:hAnsi="ArialMT" w:cs="ArialMT"/>
                <w:b/>
                <w:szCs w:val="24"/>
              </w:rPr>
              <w:t>lo aplica a problemas</w:t>
            </w:r>
            <w:r w:rsidRPr="006F600F">
              <w:rPr>
                <w:rFonts w:ascii="ArialMT" w:hAnsi="ArialMT" w:cs="ArialMT"/>
                <w:szCs w:val="24"/>
              </w:rPr>
              <w:t>.</w:t>
            </w:r>
            <w:r w:rsidRPr="006F600F">
              <w:rPr>
                <w:rFonts w:ascii="ArialMT" w:hAnsi="ArialMT" w:cs="ArialMT"/>
                <w:sz w:val="18"/>
                <w:szCs w:val="20"/>
              </w:rPr>
              <w:t xml:space="preserve"> </w:t>
            </w:r>
          </w:p>
        </w:tc>
      </w:tr>
      <w:tr w:rsidR="006F600F" w:rsidRPr="00B2293E" w14:paraId="130BFEB7" w14:textId="77777777" w:rsidTr="007E4140">
        <w:trPr>
          <w:trHeight w:val="1410"/>
        </w:trPr>
        <w:tc>
          <w:tcPr>
            <w:tcW w:w="6662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 w:themeFill="background1"/>
          </w:tcPr>
          <w:p w14:paraId="762AD50A" w14:textId="77777777" w:rsidR="006F600F" w:rsidRDefault="006F600F" w:rsidP="006F600F">
            <w:pPr>
              <w:spacing w:before="120" w:after="120" w:line="240" w:lineRule="auto"/>
              <w:rPr>
                <w:b/>
                <w:sz w:val="24"/>
                <w:u w:val="single"/>
              </w:rPr>
            </w:pPr>
            <w:r w:rsidRPr="006F600F">
              <w:rPr>
                <w:b/>
                <w:sz w:val="24"/>
                <w:u w:val="single"/>
              </w:rPr>
              <w:t>Comentario:</w:t>
            </w:r>
          </w:p>
          <w:p w14:paraId="685581AD" w14:textId="77777777" w:rsidR="006F600F" w:rsidRDefault="006F600F" w:rsidP="006F600F">
            <w:pPr>
              <w:spacing w:before="120" w:after="120" w:line="240" w:lineRule="auto"/>
              <w:rPr>
                <w:b/>
                <w:sz w:val="24"/>
                <w:u w:val="single"/>
              </w:rPr>
            </w:pPr>
          </w:p>
          <w:p w14:paraId="07D49C83" w14:textId="77777777" w:rsidR="006F600F" w:rsidRDefault="006F600F" w:rsidP="006F600F">
            <w:pPr>
              <w:spacing w:before="120" w:after="120" w:line="240" w:lineRule="auto"/>
              <w:rPr>
                <w:b/>
                <w:sz w:val="24"/>
                <w:u w:val="single"/>
              </w:rPr>
            </w:pPr>
          </w:p>
          <w:p w14:paraId="4594C32E" w14:textId="77777777" w:rsidR="006F600F" w:rsidRDefault="006F600F" w:rsidP="006F600F">
            <w:pPr>
              <w:spacing w:before="120" w:after="120" w:line="240" w:lineRule="auto"/>
              <w:rPr>
                <w:b/>
                <w:sz w:val="24"/>
                <w:u w:val="single"/>
              </w:rPr>
            </w:pPr>
          </w:p>
          <w:p w14:paraId="2F846C95" w14:textId="02850EC8" w:rsidR="006F600F" w:rsidRPr="006F600F" w:rsidRDefault="006F600F" w:rsidP="006F600F">
            <w:pPr>
              <w:spacing w:before="120" w:after="120" w:line="240" w:lineRule="auto"/>
              <w:rPr>
                <w:b/>
                <w:sz w:val="24"/>
                <w:u w:val="single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/>
          </w:tcPr>
          <w:p w14:paraId="064659DD" w14:textId="77777777" w:rsidR="006F600F" w:rsidRDefault="006F600F" w:rsidP="006F600F">
            <w:pPr>
              <w:spacing w:before="240" w:after="0"/>
            </w:pPr>
            <w:r w:rsidRPr="009B0DF5">
              <w:rPr>
                <w:b/>
                <w:sz w:val="24"/>
              </w:rPr>
              <w:t>CUADERNO</w:t>
            </w:r>
            <w:r>
              <w:t xml:space="preserve"> = ______</w:t>
            </w:r>
          </w:p>
          <w:p w14:paraId="53F21C92" w14:textId="77777777" w:rsidR="006F600F" w:rsidRDefault="006F600F" w:rsidP="006F600F">
            <w:pPr>
              <w:spacing w:before="240" w:after="0"/>
            </w:pPr>
            <w:r>
              <w:rPr>
                <w:b/>
                <w:sz w:val="24"/>
              </w:rPr>
              <w:t>PIZARRA</w:t>
            </w:r>
            <w:r>
              <w:t xml:space="preserve"> =       ______</w:t>
            </w:r>
          </w:p>
          <w:p w14:paraId="0A3EEA1B" w14:textId="77777777" w:rsidR="006F600F" w:rsidRDefault="006F600F" w:rsidP="006F600F">
            <w:pPr>
              <w:spacing w:before="240" w:after="0"/>
            </w:pPr>
            <w:r>
              <w:rPr>
                <w:b/>
                <w:sz w:val="24"/>
              </w:rPr>
              <w:t>INFORMÁTICA</w:t>
            </w:r>
            <w:r>
              <w:t xml:space="preserve"> = ___</w:t>
            </w:r>
          </w:p>
          <w:p w14:paraId="2AA7B1DA" w14:textId="77777777" w:rsidR="006F600F" w:rsidRDefault="006F600F" w:rsidP="006F600F">
            <w:pPr>
              <w:spacing w:before="240" w:after="0"/>
            </w:pPr>
            <w:r w:rsidRPr="009B0DF5">
              <w:rPr>
                <w:b/>
                <w:sz w:val="24"/>
              </w:rPr>
              <w:t>EXAMEN</w:t>
            </w:r>
            <w:r>
              <w:t xml:space="preserve"> =       ______</w:t>
            </w:r>
          </w:p>
        </w:tc>
        <w:tc>
          <w:tcPr>
            <w:tcW w:w="1560" w:type="dxa"/>
            <w:vMerge w:val="restart"/>
            <w:tcBorders>
              <w:left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/>
          </w:tcPr>
          <w:p w14:paraId="7E5EB9D4" w14:textId="77777777" w:rsidR="006F600F" w:rsidRPr="00C81E52" w:rsidRDefault="006F600F" w:rsidP="006F600F">
            <w:pPr>
              <w:spacing w:before="240" w:after="120"/>
              <w:rPr>
                <w:sz w:val="24"/>
                <w:u w:val="single"/>
              </w:rPr>
            </w:pPr>
            <w:r w:rsidRPr="00C81E52">
              <w:rPr>
                <w:sz w:val="24"/>
                <w:u w:val="single"/>
              </w:rPr>
              <w:t>Nota Unidad</w:t>
            </w:r>
          </w:p>
        </w:tc>
      </w:tr>
      <w:tr w:rsidR="006F600F" w:rsidRPr="00B2293E" w14:paraId="49FFEA70" w14:textId="77777777" w:rsidTr="00CA660D">
        <w:tc>
          <w:tcPr>
            <w:tcW w:w="6662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 w:themeFill="background1"/>
          </w:tcPr>
          <w:p w14:paraId="13DC409B" w14:textId="77777777" w:rsidR="006F600F" w:rsidRDefault="006F600F" w:rsidP="006F600F">
            <w:pPr>
              <w:spacing w:before="240" w:after="240" w:line="240" w:lineRule="auto"/>
              <w:rPr>
                <w:rFonts w:asciiTheme="minorHAnsi" w:eastAsia="Times New Roman" w:hAnsiTheme="minorHAnsi"/>
                <w:sz w:val="24"/>
                <w:szCs w:val="24"/>
                <w:lang w:eastAsia="es-ES"/>
              </w:rPr>
            </w:pPr>
            <w:r>
              <w:rPr>
                <w:b/>
                <w:sz w:val="24"/>
              </w:rPr>
              <w:t>Firma:</w:t>
            </w:r>
          </w:p>
        </w:tc>
        <w:tc>
          <w:tcPr>
            <w:tcW w:w="2268" w:type="dxa"/>
            <w:vMerge/>
            <w:tcBorders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 w:themeFill="background1"/>
            <w:vAlign w:val="center"/>
          </w:tcPr>
          <w:p w14:paraId="03A743E4" w14:textId="77777777" w:rsidR="006F600F" w:rsidRPr="00B2293E" w:rsidRDefault="006F600F" w:rsidP="006F600F">
            <w:pPr>
              <w:spacing w:before="240" w:after="120"/>
              <w:jc w:val="right"/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FF" w:themeFill="background1"/>
            <w:vAlign w:val="center"/>
          </w:tcPr>
          <w:p w14:paraId="42E4438A" w14:textId="77777777" w:rsidR="006F600F" w:rsidRPr="00B2293E" w:rsidRDefault="006F600F" w:rsidP="006F600F">
            <w:pPr>
              <w:spacing w:before="240" w:after="120"/>
              <w:jc w:val="right"/>
              <w:rPr>
                <w:sz w:val="24"/>
              </w:rPr>
            </w:pPr>
          </w:p>
        </w:tc>
      </w:tr>
    </w:tbl>
    <w:p w14:paraId="79D19457" w14:textId="37B5DD6D" w:rsidR="008C5614" w:rsidRDefault="008C5614" w:rsidP="008C5614">
      <w:pPr>
        <w:spacing w:after="0"/>
        <w:rPr>
          <w:sz w:val="24"/>
        </w:rPr>
      </w:pPr>
    </w:p>
    <w:p w14:paraId="3A611E34" w14:textId="77777777" w:rsidR="00F40B78" w:rsidRPr="003A490D" w:rsidRDefault="00F40B78" w:rsidP="00F40B78">
      <w:pPr>
        <w:pStyle w:val="Tituloborde"/>
      </w:pPr>
      <w:bookmarkStart w:id="0" w:name="OLE_LINK2"/>
      <w:bookmarkStart w:id="1" w:name="OLE_LINK3"/>
      <w:r>
        <w:rPr>
          <w:rFonts w:ascii="ArialMT" w:hAnsi="ArialMT" w:cs="ArialMT"/>
          <w:sz w:val="20"/>
          <w:szCs w:val="20"/>
        </w:rPr>
        <w:t>B2.C2.1- B2.C2.2</w:t>
      </w:r>
      <w:r>
        <w:t>. Aplica criterios de divisibilidad y resuelve problemas de divisibilidad.</w:t>
      </w:r>
    </w:p>
    <w:tbl>
      <w:tblPr>
        <w:tblStyle w:val="Tablaconcuadrcula"/>
        <w:tblW w:w="10235" w:type="dxa"/>
        <w:tblInd w:w="25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21"/>
        <w:gridCol w:w="7838"/>
        <w:gridCol w:w="1276"/>
      </w:tblGrid>
      <w:tr w:rsidR="00F40B78" w14:paraId="4BE6454F" w14:textId="77777777" w:rsidTr="00F40B78">
        <w:tc>
          <w:tcPr>
            <w:tcW w:w="1134" w:type="dxa"/>
            <w:tcBorders>
              <w:bottom w:val="single" w:sz="4" w:space="0" w:color="808080" w:themeColor="background1" w:themeShade="80"/>
            </w:tcBorders>
          </w:tcPr>
          <w:p w14:paraId="3AD09512" w14:textId="77777777" w:rsidR="00F40B78" w:rsidRPr="00A55CCB" w:rsidRDefault="00F40B78" w:rsidP="00C8692A">
            <w:pPr>
              <w:spacing w:after="0"/>
              <w:jc w:val="center"/>
              <w:rPr>
                <w:b/>
                <w:sz w:val="24"/>
                <w:lang w:val="es-ES_tradnl"/>
              </w:rPr>
            </w:pPr>
            <w:r w:rsidRPr="00A55CCB">
              <w:rPr>
                <w:b/>
                <w:sz w:val="24"/>
                <w:lang w:val="es-ES_tradnl"/>
              </w:rPr>
              <w:t>Fecha</w:t>
            </w:r>
          </w:p>
        </w:tc>
        <w:tc>
          <w:tcPr>
            <w:tcW w:w="8072" w:type="dxa"/>
            <w:tcBorders>
              <w:bottom w:val="single" w:sz="4" w:space="0" w:color="808080" w:themeColor="background1" w:themeShade="80"/>
            </w:tcBorders>
          </w:tcPr>
          <w:p w14:paraId="6EF3A7C2" w14:textId="77777777" w:rsidR="00F40B78" w:rsidRPr="00A55CCB" w:rsidRDefault="00F40B78" w:rsidP="00C8692A">
            <w:pPr>
              <w:spacing w:after="0"/>
              <w:rPr>
                <w:b/>
                <w:sz w:val="24"/>
                <w:lang w:val="es-ES_tradnl"/>
              </w:rPr>
            </w:pPr>
            <w:r w:rsidRPr="00A55CCB">
              <w:rPr>
                <w:b/>
                <w:sz w:val="24"/>
                <w:lang w:val="es-ES_tradnl"/>
              </w:rPr>
              <w:t>Ejercicios</w:t>
            </w:r>
          </w:p>
        </w:tc>
        <w:tc>
          <w:tcPr>
            <w:tcW w:w="1029" w:type="dxa"/>
            <w:tcBorders>
              <w:bottom w:val="single" w:sz="4" w:space="0" w:color="808080" w:themeColor="background1" w:themeShade="80"/>
            </w:tcBorders>
          </w:tcPr>
          <w:p w14:paraId="14779D9D" w14:textId="77777777" w:rsidR="00F40B78" w:rsidRPr="00A55CCB" w:rsidRDefault="00F40B78" w:rsidP="00C8692A">
            <w:pPr>
              <w:spacing w:after="0"/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Realizados</w:t>
            </w:r>
          </w:p>
        </w:tc>
      </w:tr>
      <w:tr w:rsidR="00F40B78" w14:paraId="556F5280" w14:textId="77777777" w:rsidTr="00F40B78"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BFDC728" w14:textId="77777777" w:rsidR="00F40B78" w:rsidRDefault="00F40B78" w:rsidP="00C8692A">
            <w:pPr>
              <w:spacing w:after="0"/>
              <w:rPr>
                <w:sz w:val="24"/>
                <w:lang w:val="es-ES_tradnl"/>
              </w:rPr>
            </w:pPr>
          </w:p>
        </w:tc>
        <w:tc>
          <w:tcPr>
            <w:tcW w:w="80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1CE331B" w14:textId="77777777" w:rsidR="00F40B78" w:rsidRPr="00666C5F" w:rsidRDefault="00F40B78" w:rsidP="00C8692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lang w:val="es-ES_tradnl"/>
              </w:rPr>
            </w:pPr>
            <w:r w:rsidRPr="00666C5F">
              <w:rPr>
                <w:sz w:val="24"/>
                <w:lang w:val="es-ES_tradnl"/>
              </w:rPr>
              <w:t>1. Pag. 47 – Ejer. 5, 7 y 12</w:t>
            </w:r>
          </w:p>
        </w:tc>
        <w:tc>
          <w:tcPr>
            <w:tcW w:w="10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E8B6A06" w14:textId="77777777" w:rsidR="00F40B78" w:rsidRDefault="00F40B78" w:rsidP="00C8692A">
            <w:pPr>
              <w:spacing w:after="0"/>
              <w:rPr>
                <w:sz w:val="24"/>
                <w:lang w:val="es-ES_tradnl"/>
              </w:rPr>
            </w:pPr>
          </w:p>
        </w:tc>
      </w:tr>
      <w:tr w:rsidR="00F40B78" w14:paraId="11124CF6" w14:textId="77777777" w:rsidTr="00F40B78">
        <w:tc>
          <w:tcPr>
            <w:tcW w:w="1134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ABCEF0A" w14:textId="77777777" w:rsidR="00F40B78" w:rsidRDefault="00F40B78" w:rsidP="00C8692A">
            <w:pPr>
              <w:spacing w:after="0"/>
              <w:rPr>
                <w:sz w:val="24"/>
                <w:lang w:val="es-ES_tradnl"/>
              </w:rPr>
            </w:pPr>
          </w:p>
        </w:tc>
        <w:tc>
          <w:tcPr>
            <w:tcW w:w="80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D2B13BF" w14:textId="77777777" w:rsidR="00F40B78" w:rsidRDefault="00F40B78" w:rsidP="00C8692A">
            <w:pPr>
              <w:spacing w:after="0"/>
              <w:jc w:val="both"/>
              <w:rPr>
                <w:sz w:val="24"/>
                <w:lang w:val="es-ES_tradnl"/>
              </w:rPr>
            </w:pPr>
            <w:r w:rsidRPr="00666C5F">
              <w:rPr>
                <w:sz w:val="24"/>
                <w:lang w:val="es-ES_tradnl"/>
              </w:rPr>
              <w:t xml:space="preserve">2. Pag. </w:t>
            </w:r>
            <w:r>
              <w:rPr>
                <w:sz w:val="24"/>
                <w:lang w:val="es-ES_tradnl"/>
              </w:rPr>
              <w:t>50</w:t>
            </w:r>
            <w:r w:rsidRPr="00666C5F">
              <w:rPr>
                <w:sz w:val="24"/>
                <w:lang w:val="es-ES_tradnl"/>
              </w:rPr>
              <w:t xml:space="preserve"> – Ejer. 1, </w:t>
            </w:r>
            <w:r>
              <w:rPr>
                <w:sz w:val="24"/>
                <w:lang w:val="es-ES_tradnl"/>
              </w:rPr>
              <w:t>2</w:t>
            </w:r>
            <w:r w:rsidRPr="00666C5F">
              <w:rPr>
                <w:sz w:val="24"/>
                <w:lang w:val="es-ES_tradnl"/>
              </w:rPr>
              <w:t>, y 3</w:t>
            </w:r>
          </w:p>
        </w:tc>
        <w:tc>
          <w:tcPr>
            <w:tcW w:w="10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8A15A4E" w14:textId="77777777" w:rsidR="00F40B78" w:rsidRDefault="00F40B78" w:rsidP="00C8692A">
            <w:pPr>
              <w:spacing w:after="0"/>
              <w:rPr>
                <w:sz w:val="24"/>
                <w:lang w:val="es-ES_tradnl"/>
              </w:rPr>
            </w:pPr>
          </w:p>
        </w:tc>
      </w:tr>
      <w:tr w:rsidR="00F40B78" w14:paraId="0749FD18" w14:textId="77777777" w:rsidTr="00F40B78">
        <w:tc>
          <w:tcPr>
            <w:tcW w:w="1134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61F3F0E" w14:textId="77777777" w:rsidR="00F40B78" w:rsidRDefault="00F40B78" w:rsidP="00C8692A">
            <w:pPr>
              <w:spacing w:after="0"/>
              <w:rPr>
                <w:sz w:val="24"/>
                <w:lang w:val="es-ES_tradnl"/>
              </w:rPr>
            </w:pPr>
          </w:p>
        </w:tc>
        <w:tc>
          <w:tcPr>
            <w:tcW w:w="80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7C2ACB6" w14:textId="77777777" w:rsidR="00F40B78" w:rsidRDefault="00F40B78" w:rsidP="00C8692A">
            <w:pPr>
              <w:spacing w:after="0"/>
              <w:jc w:val="both"/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 xml:space="preserve">3. </w:t>
            </w:r>
            <w:r>
              <w:rPr>
                <w:sz w:val="24"/>
                <w:szCs w:val="24"/>
              </w:rPr>
              <w:t>Encuentra un número que tenga 7 divisores.</w:t>
            </w:r>
          </w:p>
        </w:tc>
        <w:tc>
          <w:tcPr>
            <w:tcW w:w="10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268BDE7" w14:textId="77777777" w:rsidR="00F40B78" w:rsidRDefault="00F40B78" w:rsidP="00C8692A">
            <w:pPr>
              <w:spacing w:after="0"/>
              <w:rPr>
                <w:sz w:val="24"/>
                <w:lang w:val="es-ES_tradnl"/>
              </w:rPr>
            </w:pPr>
          </w:p>
        </w:tc>
      </w:tr>
      <w:tr w:rsidR="00F40B78" w14:paraId="6DDDC2C2" w14:textId="77777777" w:rsidTr="00F40B78">
        <w:tc>
          <w:tcPr>
            <w:tcW w:w="1134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C7F41B6" w14:textId="77777777" w:rsidR="00F40B78" w:rsidRDefault="00F40B78" w:rsidP="00C8692A">
            <w:pPr>
              <w:spacing w:after="0"/>
              <w:rPr>
                <w:sz w:val="24"/>
                <w:lang w:val="es-ES_tradnl"/>
              </w:rPr>
            </w:pPr>
          </w:p>
        </w:tc>
        <w:tc>
          <w:tcPr>
            <w:tcW w:w="80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908B23B" w14:textId="77777777" w:rsidR="00F40B78" w:rsidRDefault="00F40B78" w:rsidP="00C8692A">
            <w:pPr>
              <w:spacing w:after="0"/>
              <w:jc w:val="both"/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4. Pag. 61 – Ejer. 20</w:t>
            </w:r>
          </w:p>
        </w:tc>
        <w:tc>
          <w:tcPr>
            <w:tcW w:w="10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DAA6B28" w14:textId="77777777" w:rsidR="00F40B78" w:rsidRDefault="00F40B78" w:rsidP="00C8692A">
            <w:pPr>
              <w:spacing w:after="0"/>
              <w:rPr>
                <w:sz w:val="24"/>
                <w:lang w:val="es-ES_tradnl"/>
              </w:rPr>
            </w:pPr>
          </w:p>
        </w:tc>
      </w:tr>
      <w:tr w:rsidR="00F40B78" w14:paraId="568DD012" w14:textId="77777777" w:rsidTr="00F40B78">
        <w:tc>
          <w:tcPr>
            <w:tcW w:w="1134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F857586" w14:textId="77777777" w:rsidR="00F40B78" w:rsidRDefault="00F40B78" w:rsidP="00C8692A">
            <w:pPr>
              <w:spacing w:after="0"/>
              <w:rPr>
                <w:sz w:val="24"/>
                <w:lang w:val="es-ES_tradnl"/>
              </w:rPr>
            </w:pPr>
          </w:p>
        </w:tc>
        <w:tc>
          <w:tcPr>
            <w:tcW w:w="80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DFA88FE" w14:textId="77777777" w:rsidR="00F40B78" w:rsidRDefault="00F40B78" w:rsidP="00C8692A">
            <w:pPr>
              <w:spacing w:after="0"/>
              <w:jc w:val="both"/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 xml:space="preserve">5. </w:t>
            </w:r>
            <w:r w:rsidRPr="007C0146">
              <w:rPr>
                <w:sz w:val="24"/>
                <w:szCs w:val="24"/>
              </w:rPr>
              <w:t>¿De cuántas formas se pueden plantar 36 pinos en un parque rectangular formando filas y columnas?</w:t>
            </w:r>
          </w:p>
        </w:tc>
        <w:tc>
          <w:tcPr>
            <w:tcW w:w="10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F666718" w14:textId="77777777" w:rsidR="00F40B78" w:rsidRDefault="00F40B78" w:rsidP="00C8692A">
            <w:pPr>
              <w:spacing w:after="0"/>
              <w:rPr>
                <w:sz w:val="24"/>
                <w:lang w:val="es-ES_tradnl"/>
              </w:rPr>
            </w:pPr>
          </w:p>
        </w:tc>
      </w:tr>
      <w:tr w:rsidR="00F40B78" w14:paraId="16934B07" w14:textId="77777777" w:rsidTr="00F40B78">
        <w:tc>
          <w:tcPr>
            <w:tcW w:w="1134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9741FE7" w14:textId="77777777" w:rsidR="00F40B78" w:rsidRDefault="00F40B78" w:rsidP="00C8692A">
            <w:pPr>
              <w:spacing w:after="0"/>
              <w:rPr>
                <w:sz w:val="24"/>
                <w:lang w:val="es-ES_tradnl"/>
              </w:rPr>
            </w:pPr>
          </w:p>
        </w:tc>
        <w:tc>
          <w:tcPr>
            <w:tcW w:w="80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6F8A0D6" w14:textId="77777777" w:rsidR="00F40B78" w:rsidRPr="00646EA8" w:rsidRDefault="00F40B78" w:rsidP="00C8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  <w:lang w:val="es-ES_tradnl"/>
              </w:rPr>
              <w:t>6.</w:t>
            </w:r>
            <w:r w:rsidRPr="00E2206E">
              <w:rPr>
                <w:sz w:val="24"/>
                <w:szCs w:val="24"/>
              </w:rPr>
              <w:t xml:space="preserve"> Tenemos 24 botellas de agua. Queremos envasarlas en cajas que sean todas iguales sin que</w:t>
            </w:r>
            <w:r>
              <w:rPr>
                <w:sz w:val="24"/>
                <w:szCs w:val="24"/>
              </w:rPr>
              <w:t xml:space="preserve"> </w:t>
            </w:r>
            <w:r w:rsidRPr="00E2206E">
              <w:rPr>
                <w:sz w:val="24"/>
                <w:szCs w:val="24"/>
              </w:rPr>
              <w:t>sobren ni falten botellas. Averigua todas las soluciones posibles.</w:t>
            </w:r>
          </w:p>
        </w:tc>
        <w:tc>
          <w:tcPr>
            <w:tcW w:w="10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B3EE2E5" w14:textId="77777777" w:rsidR="00F40B78" w:rsidRDefault="00F40B78" w:rsidP="00C8692A">
            <w:pPr>
              <w:spacing w:after="0"/>
              <w:rPr>
                <w:sz w:val="24"/>
                <w:lang w:val="es-ES_tradnl"/>
              </w:rPr>
            </w:pPr>
          </w:p>
        </w:tc>
      </w:tr>
      <w:tr w:rsidR="00F40B78" w14:paraId="46992FC0" w14:textId="77777777" w:rsidTr="00F40B78">
        <w:tc>
          <w:tcPr>
            <w:tcW w:w="1134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BB20B3C" w14:textId="77777777" w:rsidR="00F40B78" w:rsidRDefault="00F40B78" w:rsidP="00C8692A">
            <w:pPr>
              <w:spacing w:after="0"/>
              <w:rPr>
                <w:sz w:val="24"/>
                <w:lang w:val="es-ES_tradnl"/>
              </w:rPr>
            </w:pPr>
          </w:p>
        </w:tc>
        <w:tc>
          <w:tcPr>
            <w:tcW w:w="80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865BF68" w14:textId="77777777" w:rsidR="00F40B78" w:rsidRPr="00646EA8" w:rsidRDefault="00F40B78" w:rsidP="00C8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  <w:lang w:val="es-ES_tradnl"/>
              </w:rPr>
              <w:t xml:space="preserve">7. </w:t>
            </w:r>
            <w:r w:rsidRPr="00E2206E">
              <w:rPr>
                <w:sz w:val="24"/>
                <w:szCs w:val="24"/>
              </w:rPr>
              <w:t>En el almacén tenemos 45 paquetes de 1 kg de arroz. Hay que meterlos en cajas i</w:t>
            </w:r>
            <w:r>
              <w:rPr>
                <w:sz w:val="24"/>
                <w:szCs w:val="24"/>
              </w:rPr>
              <w:t>guales sin que sobren ni falten</w:t>
            </w:r>
            <w:r w:rsidRPr="00E2206E">
              <w:rPr>
                <w:sz w:val="24"/>
                <w:szCs w:val="24"/>
              </w:rPr>
              <w:t>. Calcula todas las soluciones posibles.</w:t>
            </w:r>
          </w:p>
        </w:tc>
        <w:tc>
          <w:tcPr>
            <w:tcW w:w="10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26CE4FB" w14:textId="77777777" w:rsidR="00F40B78" w:rsidRDefault="00F40B78" w:rsidP="00C8692A">
            <w:pPr>
              <w:spacing w:after="0"/>
              <w:rPr>
                <w:sz w:val="24"/>
                <w:lang w:val="es-ES_tradnl"/>
              </w:rPr>
            </w:pPr>
          </w:p>
        </w:tc>
      </w:tr>
      <w:tr w:rsidR="00F40B78" w14:paraId="77BA9E26" w14:textId="77777777" w:rsidTr="00F40B78">
        <w:tc>
          <w:tcPr>
            <w:tcW w:w="1134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DC9A5EC" w14:textId="77777777" w:rsidR="00F40B78" w:rsidRDefault="00F40B78" w:rsidP="00C8692A">
            <w:pPr>
              <w:spacing w:after="0"/>
              <w:rPr>
                <w:sz w:val="24"/>
                <w:lang w:val="es-ES_tradnl"/>
              </w:rPr>
            </w:pPr>
          </w:p>
        </w:tc>
        <w:tc>
          <w:tcPr>
            <w:tcW w:w="80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BEF5262" w14:textId="77777777" w:rsidR="00F40B78" w:rsidRPr="00646EA8" w:rsidRDefault="00F40B78" w:rsidP="00C8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  <w:lang w:val="es-ES_tradnl"/>
              </w:rPr>
              <w:t xml:space="preserve">8. </w:t>
            </w:r>
            <w:r w:rsidRPr="00E2206E">
              <w:rPr>
                <w:sz w:val="24"/>
                <w:szCs w:val="24"/>
              </w:rPr>
              <w:t>¿De cuántas formas distintas se pueden envasar 80 botes de mermelada en cajas iguales? Indica el n</w:t>
            </w:r>
            <w:r>
              <w:rPr>
                <w:sz w:val="24"/>
                <w:szCs w:val="24"/>
              </w:rPr>
              <w:t>º</w:t>
            </w:r>
            <w:r w:rsidRPr="00E2206E">
              <w:rPr>
                <w:sz w:val="24"/>
                <w:szCs w:val="24"/>
              </w:rPr>
              <w:t xml:space="preserve"> de cajas necesarias y el número de botes por caja.</w:t>
            </w:r>
          </w:p>
        </w:tc>
        <w:tc>
          <w:tcPr>
            <w:tcW w:w="10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73858FC" w14:textId="77777777" w:rsidR="00F40B78" w:rsidRDefault="00F40B78" w:rsidP="00C8692A">
            <w:pPr>
              <w:spacing w:after="0"/>
              <w:rPr>
                <w:sz w:val="24"/>
                <w:lang w:val="es-ES_tradnl"/>
              </w:rPr>
            </w:pPr>
          </w:p>
        </w:tc>
      </w:tr>
      <w:tr w:rsidR="00F40B78" w14:paraId="0D6BF197" w14:textId="77777777" w:rsidTr="00F40B78">
        <w:tc>
          <w:tcPr>
            <w:tcW w:w="1134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D521981" w14:textId="77777777" w:rsidR="00F40B78" w:rsidRDefault="00F40B78" w:rsidP="00C8692A">
            <w:pPr>
              <w:spacing w:after="0"/>
              <w:rPr>
                <w:sz w:val="24"/>
                <w:lang w:val="es-ES_tradnl"/>
              </w:rPr>
            </w:pPr>
          </w:p>
        </w:tc>
        <w:tc>
          <w:tcPr>
            <w:tcW w:w="80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1A953E3" w14:textId="324A4693" w:rsidR="00F40B78" w:rsidRDefault="00F40B78" w:rsidP="00C8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 xml:space="preserve">9. Pag. 50 – </w:t>
            </w:r>
            <w:r w:rsidR="00E52EBD">
              <w:rPr>
                <w:sz w:val="24"/>
                <w:lang w:val="es-ES_tradnl"/>
              </w:rPr>
              <w:t>9</w:t>
            </w:r>
            <w:bookmarkStart w:id="2" w:name="_GoBack"/>
            <w:bookmarkEnd w:id="2"/>
          </w:p>
        </w:tc>
        <w:tc>
          <w:tcPr>
            <w:tcW w:w="10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8040621" w14:textId="77777777" w:rsidR="00F40B78" w:rsidRDefault="00F40B78" w:rsidP="00C8692A">
            <w:pPr>
              <w:spacing w:after="0"/>
              <w:rPr>
                <w:sz w:val="24"/>
                <w:lang w:val="es-ES_tradnl"/>
              </w:rPr>
            </w:pPr>
          </w:p>
        </w:tc>
      </w:tr>
      <w:tr w:rsidR="00F40B78" w14:paraId="326311A7" w14:textId="77777777" w:rsidTr="00F40B78">
        <w:tc>
          <w:tcPr>
            <w:tcW w:w="1134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11FD9EB" w14:textId="77777777" w:rsidR="00F40B78" w:rsidRDefault="00F40B78" w:rsidP="00C8692A">
            <w:pPr>
              <w:spacing w:after="0"/>
              <w:rPr>
                <w:sz w:val="24"/>
                <w:lang w:val="es-ES_tradnl"/>
              </w:rPr>
            </w:pPr>
          </w:p>
        </w:tc>
        <w:tc>
          <w:tcPr>
            <w:tcW w:w="80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DF7B85B" w14:textId="77777777" w:rsidR="00F40B78" w:rsidRDefault="00F40B78" w:rsidP="00C8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lang w:val="es-ES_tradnl"/>
              </w:rPr>
            </w:pPr>
            <w:r>
              <w:rPr>
                <w:sz w:val="24"/>
                <w:szCs w:val="24"/>
              </w:rPr>
              <w:t xml:space="preserve">10, </w:t>
            </w:r>
            <w:r w:rsidRPr="009B5776">
              <w:rPr>
                <w:sz w:val="24"/>
                <w:szCs w:val="24"/>
              </w:rPr>
              <w:t>Escribe los números primos menores que 20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3684670" w14:textId="77777777" w:rsidR="00F40B78" w:rsidRDefault="00F40B78" w:rsidP="00C8692A">
            <w:pPr>
              <w:spacing w:after="0"/>
              <w:rPr>
                <w:sz w:val="24"/>
                <w:lang w:val="es-ES_tradnl"/>
              </w:rPr>
            </w:pPr>
          </w:p>
        </w:tc>
      </w:tr>
      <w:tr w:rsidR="00F40B78" w14:paraId="7EA7BC85" w14:textId="77777777" w:rsidTr="00F40B78">
        <w:tc>
          <w:tcPr>
            <w:tcW w:w="1134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DA8FAC7" w14:textId="77777777" w:rsidR="00F40B78" w:rsidRDefault="00F40B78" w:rsidP="00C8692A">
            <w:pPr>
              <w:spacing w:after="0"/>
              <w:rPr>
                <w:sz w:val="24"/>
                <w:lang w:val="es-ES_tradnl"/>
              </w:rPr>
            </w:pPr>
          </w:p>
        </w:tc>
        <w:tc>
          <w:tcPr>
            <w:tcW w:w="80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6A9663A" w14:textId="172FF585" w:rsidR="00F40B78" w:rsidRDefault="00F40B78" w:rsidP="00C8692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C0146">
              <w:rPr>
                <w:sz w:val="24"/>
                <w:szCs w:val="24"/>
              </w:rPr>
              <w:t>. Halla la descomposición en factores primos de:</w:t>
            </w:r>
            <w:r>
              <w:rPr>
                <w:sz w:val="24"/>
                <w:szCs w:val="24"/>
              </w:rPr>
              <w:t xml:space="preserve">   </w:t>
            </w:r>
            <w:r w:rsidRPr="007C0146">
              <w:rPr>
                <w:sz w:val="24"/>
                <w:szCs w:val="24"/>
              </w:rPr>
              <w:t xml:space="preserve">a) 60 </w:t>
            </w:r>
            <w:r>
              <w:rPr>
                <w:sz w:val="24"/>
                <w:szCs w:val="24"/>
              </w:rPr>
              <w:t xml:space="preserve">   </w:t>
            </w:r>
            <w:r w:rsidRPr="007C0146">
              <w:rPr>
                <w:sz w:val="24"/>
                <w:szCs w:val="24"/>
              </w:rPr>
              <w:t xml:space="preserve">b) 80 </w:t>
            </w:r>
            <w:r>
              <w:rPr>
                <w:sz w:val="24"/>
                <w:szCs w:val="24"/>
              </w:rPr>
              <w:t xml:space="preserve">   c) 64  d</w:t>
            </w:r>
            <w:r w:rsidRPr="007C0146">
              <w:rPr>
                <w:sz w:val="24"/>
                <w:szCs w:val="24"/>
              </w:rPr>
              <w:t>) 72</w:t>
            </w:r>
          </w:p>
        </w:tc>
        <w:tc>
          <w:tcPr>
            <w:tcW w:w="10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BC3B947" w14:textId="77777777" w:rsidR="00F40B78" w:rsidRDefault="00F40B78" w:rsidP="00C8692A">
            <w:pPr>
              <w:spacing w:after="0"/>
              <w:rPr>
                <w:sz w:val="24"/>
                <w:lang w:val="es-ES_tradnl"/>
              </w:rPr>
            </w:pPr>
          </w:p>
        </w:tc>
      </w:tr>
      <w:tr w:rsidR="00F40B78" w14:paraId="1CD83372" w14:textId="77777777" w:rsidTr="00F40B78">
        <w:tc>
          <w:tcPr>
            <w:tcW w:w="1134" w:type="dxa"/>
            <w:vMerge/>
            <w:tcBorders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</w:tcPr>
          <w:p w14:paraId="03F83175" w14:textId="77777777" w:rsidR="00F40B78" w:rsidRDefault="00F40B78" w:rsidP="00C8692A">
            <w:pPr>
              <w:spacing w:after="0"/>
              <w:rPr>
                <w:sz w:val="24"/>
                <w:lang w:val="es-ES_tradnl"/>
              </w:rPr>
            </w:pPr>
          </w:p>
        </w:tc>
        <w:tc>
          <w:tcPr>
            <w:tcW w:w="80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</w:tcPr>
          <w:p w14:paraId="638E01C9" w14:textId="25EAB1DB" w:rsidR="00F40B78" w:rsidRDefault="00F40B78" w:rsidP="00C8692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12, </w:t>
            </w:r>
            <w:r w:rsidRPr="007C0146">
              <w:rPr>
                <w:sz w:val="24"/>
                <w:szCs w:val="24"/>
              </w:rPr>
              <w:t>Halla la desc</w:t>
            </w:r>
            <w:r>
              <w:rPr>
                <w:sz w:val="24"/>
                <w:szCs w:val="24"/>
              </w:rPr>
              <w:t>omposición en factores primos de</w:t>
            </w:r>
            <w:r w:rsidRPr="007C014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  </w:t>
            </w:r>
            <w:r w:rsidRPr="007C0146">
              <w:rPr>
                <w:sz w:val="24"/>
                <w:szCs w:val="24"/>
              </w:rPr>
              <w:t xml:space="preserve">a) 120 </w:t>
            </w:r>
            <w:r>
              <w:rPr>
                <w:sz w:val="24"/>
                <w:szCs w:val="24"/>
              </w:rPr>
              <w:t xml:space="preserve">  b) 1</w:t>
            </w:r>
            <w:r w:rsidRPr="007C0146">
              <w:rPr>
                <w:sz w:val="24"/>
                <w:szCs w:val="24"/>
              </w:rPr>
              <w:t xml:space="preserve">800 </w:t>
            </w:r>
            <w:r>
              <w:rPr>
                <w:sz w:val="24"/>
                <w:szCs w:val="24"/>
              </w:rPr>
              <w:t xml:space="preserve">  </w:t>
            </w:r>
            <w:r w:rsidRPr="007C0146">
              <w:rPr>
                <w:sz w:val="24"/>
                <w:szCs w:val="24"/>
              </w:rPr>
              <w:t xml:space="preserve">c) 840 </w:t>
            </w:r>
          </w:p>
        </w:tc>
        <w:tc>
          <w:tcPr>
            <w:tcW w:w="10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</w:tcPr>
          <w:p w14:paraId="59E76345" w14:textId="77777777" w:rsidR="00F40B78" w:rsidRDefault="00F40B78" w:rsidP="00C8692A">
            <w:pPr>
              <w:spacing w:after="0"/>
              <w:rPr>
                <w:sz w:val="24"/>
                <w:lang w:val="es-ES_tradnl"/>
              </w:rPr>
            </w:pPr>
          </w:p>
        </w:tc>
      </w:tr>
      <w:bookmarkEnd w:id="0"/>
      <w:bookmarkEnd w:id="1"/>
    </w:tbl>
    <w:p w14:paraId="1CAF54C4" w14:textId="34D8E1B0" w:rsidR="00F40B78" w:rsidRDefault="00F40B78" w:rsidP="000820B4">
      <w:pPr>
        <w:spacing w:after="0"/>
      </w:pPr>
    </w:p>
    <w:p w14:paraId="05B3825C" w14:textId="77777777" w:rsidR="00F40B78" w:rsidRPr="003A490D" w:rsidRDefault="00F40B78" w:rsidP="00F40B78">
      <w:pPr>
        <w:pStyle w:val="Tituloborde"/>
      </w:pPr>
      <w:r>
        <w:rPr>
          <w:rFonts w:ascii="ArialMT" w:hAnsi="ArialMT" w:cs="ArialMT"/>
          <w:sz w:val="20"/>
          <w:szCs w:val="20"/>
        </w:rPr>
        <w:t>B2.C2.2. Identifica mcm y mcd y lo aplica a la resolución de problemas.</w:t>
      </w:r>
    </w:p>
    <w:tbl>
      <w:tblPr>
        <w:tblStyle w:val="Tablaconcuadrcula"/>
        <w:tblW w:w="10235" w:type="dxa"/>
        <w:tblInd w:w="25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01"/>
        <w:gridCol w:w="7858"/>
        <w:gridCol w:w="1276"/>
      </w:tblGrid>
      <w:tr w:rsidR="00F40B78" w14:paraId="2F6A1199" w14:textId="77777777" w:rsidTr="00F40B78">
        <w:tc>
          <w:tcPr>
            <w:tcW w:w="1113" w:type="dxa"/>
            <w:tcBorders>
              <w:bottom w:val="single" w:sz="4" w:space="0" w:color="808080" w:themeColor="background1" w:themeShade="80"/>
            </w:tcBorders>
          </w:tcPr>
          <w:p w14:paraId="529CC9EE" w14:textId="77777777" w:rsidR="00F40B78" w:rsidRPr="00A55CCB" w:rsidRDefault="00F40B78" w:rsidP="00C8692A">
            <w:pPr>
              <w:spacing w:after="0"/>
              <w:jc w:val="center"/>
              <w:rPr>
                <w:b/>
                <w:sz w:val="24"/>
                <w:lang w:val="es-ES_tradnl"/>
              </w:rPr>
            </w:pPr>
            <w:r w:rsidRPr="00A55CCB">
              <w:rPr>
                <w:b/>
                <w:sz w:val="24"/>
                <w:lang w:val="es-ES_tradnl"/>
              </w:rPr>
              <w:t>Fecha</w:t>
            </w:r>
          </w:p>
        </w:tc>
        <w:tc>
          <w:tcPr>
            <w:tcW w:w="8101" w:type="dxa"/>
            <w:tcBorders>
              <w:bottom w:val="single" w:sz="4" w:space="0" w:color="808080" w:themeColor="background1" w:themeShade="80"/>
            </w:tcBorders>
          </w:tcPr>
          <w:p w14:paraId="63FB8660" w14:textId="77777777" w:rsidR="00F40B78" w:rsidRPr="00A55CCB" w:rsidRDefault="00F40B78" w:rsidP="00C8692A">
            <w:pPr>
              <w:spacing w:after="0"/>
              <w:rPr>
                <w:b/>
                <w:sz w:val="24"/>
                <w:lang w:val="es-ES_tradnl"/>
              </w:rPr>
            </w:pPr>
            <w:r w:rsidRPr="00A55CCB">
              <w:rPr>
                <w:b/>
                <w:sz w:val="24"/>
                <w:lang w:val="es-ES_tradnl"/>
              </w:rPr>
              <w:t>Ejercicios</w:t>
            </w:r>
          </w:p>
        </w:tc>
        <w:tc>
          <w:tcPr>
            <w:tcW w:w="1021" w:type="dxa"/>
            <w:tcBorders>
              <w:bottom w:val="single" w:sz="4" w:space="0" w:color="808080" w:themeColor="background1" w:themeShade="80"/>
            </w:tcBorders>
          </w:tcPr>
          <w:p w14:paraId="435F05B0" w14:textId="77777777" w:rsidR="00F40B78" w:rsidRPr="00A55CCB" w:rsidRDefault="00F40B78" w:rsidP="00C8692A">
            <w:pPr>
              <w:spacing w:after="0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Realizados</w:t>
            </w:r>
          </w:p>
        </w:tc>
      </w:tr>
      <w:tr w:rsidR="00F40B78" w14:paraId="3FC9BAD1" w14:textId="77777777" w:rsidTr="00F40B78">
        <w:tc>
          <w:tcPr>
            <w:tcW w:w="1113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331DA33" w14:textId="77777777" w:rsidR="00F40B78" w:rsidRDefault="00F40B78" w:rsidP="00C8692A">
            <w:pPr>
              <w:spacing w:after="0"/>
              <w:rPr>
                <w:sz w:val="24"/>
                <w:lang w:val="es-ES_tradnl"/>
              </w:rPr>
            </w:pPr>
          </w:p>
        </w:tc>
        <w:tc>
          <w:tcPr>
            <w:tcW w:w="8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A8C922B" w14:textId="77777777" w:rsidR="00F40B78" w:rsidRPr="00AF0432" w:rsidRDefault="00F40B78" w:rsidP="00C8692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 xml:space="preserve">1. </w:t>
            </w:r>
            <w:r>
              <w:rPr>
                <w:sz w:val="24"/>
                <w:szCs w:val="24"/>
              </w:rPr>
              <w:t xml:space="preserve">Pag. 56 - Ejer. 6 a,b,c,d,e,f , 11 y 12 </w:t>
            </w:r>
          </w:p>
        </w:tc>
        <w:tc>
          <w:tcPr>
            <w:tcW w:w="102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DD06BEF" w14:textId="77777777" w:rsidR="00F40B78" w:rsidRDefault="00F40B78" w:rsidP="00C8692A">
            <w:pPr>
              <w:spacing w:after="0"/>
              <w:rPr>
                <w:sz w:val="24"/>
                <w:lang w:val="es-ES_tradnl"/>
              </w:rPr>
            </w:pPr>
          </w:p>
        </w:tc>
      </w:tr>
      <w:tr w:rsidR="00F40B78" w14:paraId="43F54AC0" w14:textId="77777777" w:rsidTr="00F40B78">
        <w:tc>
          <w:tcPr>
            <w:tcW w:w="1113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910BBAB" w14:textId="77777777" w:rsidR="00F40B78" w:rsidRDefault="00F40B78" w:rsidP="00C8692A">
            <w:pPr>
              <w:spacing w:after="0"/>
              <w:rPr>
                <w:sz w:val="24"/>
                <w:lang w:val="es-ES_tradnl"/>
              </w:rPr>
            </w:pPr>
          </w:p>
        </w:tc>
        <w:tc>
          <w:tcPr>
            <w:tcW w:w="8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1FC5D7F" w14:textId="2269FF7F" w:rsidR="00F40B78" w:rsidRPr="007C0146" w:rsidRDefault="00F40B78" w:rsidP="00C8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-ES_tradnl"/>
              </w:rPr>
              <w:t xml:space="preserve">2. </w:t>
            </w:r>
            <w:r>
              <w:rPr>
                <w:sz w:val="24"/>
                <w:szCs w:val="24"/>
              </w:rPr>
              <w:t xml:space="preserve">Pag. 59 - Ejer. 6 a,b,c,d,e,f, </w:t>
            </w:r>
            <w:r w:rsidR="006D7375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y 12</w:t>
            </w:r>
          </w:p>
        </w:tc>
        <w:tc>
          <w:tcPr>
            <w:tcW w:w="102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99BAAD3" w14:textId="77777777" w:rsidR="00F40B78" w:rsidRDefault="00F40B78" w:rsidP="00C8692A">
            <w:pPr>
              <w:spacing w:after="0"/>
              <w:rPr>
                <w:sz w:val="24"/>
                <w:lang w:val="es-ES_tradnl"/>
              </w:rPr>
            </w:pPr>
          </w:p>
        </w:tc>
      </w:tr>
      <w:tr w:rsidR="00F40B78" w14:paraId="432850A3" w14:textId="77777777" w:rsidTr="00F40B78">
        <w:tc>
          <w:tcPr>
            <w:tcW w:w="1113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4418962" w14:textId="77777777" w:rsidR="00F40B78" w:rsidRDefault="00F40B78" w:rsidP="00C8692A">
            <w:pPr>
              <w:spacing w:after="0"/>
              <w:rPr>
                <w:sz w:val="24"/>
                <w:lang w:val="es-ES_tradnl"/>
              </w:rPr>
            </w:pPr>
          </w:p>
        </w:tc>
        <w:tc>
          <w:tcPr>
            <w:tcW w:w="8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1404214" w14:textId="77777777" w:rsidR="00F40B78" w:rsidRDefault="00F40B78" w:rsidP="00C8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lang w:val="es-ES_tradnl"/>
              </w:rPr>
            </w:pPr>
            <w:r>
              <w:rPr>
                <w:sz w:val="24"/>
                <w:szCs w:val="24"/>
              </w:rPr>
              <w:t>3</w:t>
            </w:r>
            <w:r w:rsidRPr="007C0146">
              <w:rPr>
                <w:sz w:val="24"/>
                <w:szCs w:val="24"/>
              </w:rPr>
              <w:t>. Dos barcos salen del puerto de Cádiz. Uno vuelve al puerto cada 18 días y el otro cada 24 días. ¿Cuánto tiempo tiene que pasar para que vuelvan a encontrarse? (Sol: 72  días)</w:t>
            </w:r>
          </w:p>
        </w:tc>
        <w:tc>
          <w:tcPr>
            <w:tcW w:w="102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933CC10" w14:textId="77777777" w:rsidR="00F40B78" w:rsidRDefault="00F40B78" w:rsidP="00C8692A">
            <w:pPr>
              <w:spacing w:after="0"/>
              <w:rPr>
                <w:sz w:val="24"/>
                <w:lang w:val="es-ES_tradnl"/>
              </w:rPr>
            </w:pPr>
          </w:p>
        </w:tc>
      </w:tr>
      <w:tr w:rsidR="00F40B78" w14:paraId="53316789" w14:textId="77777777" w:rsidTr="00F40B78">
        <w:tc>
          <w:tcPr>
            <w:tcW w:w="1113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CAA5A59" w14:textId="77777777" w:rsidR="00F40B78" w:rsidRDefault="00F40B78" w:rsidP="00C8692A">
            <w:pPr>
              <w:spacing w:after="0"/>
              <w:rPr>
                <w:sz w:val="24"/>
                <w:lang w:val="es-ES_tradnl"/>
              </w:rPr>
            </w:pPr>
          </w:p>
        </w:tc>
        <w:tc>
          <w:tcPr>
            <w:tcW w:w="8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E590012" w14:textId="77777777" w:rsidR="00F40B78" w:rsidRPr="00721AEF" w:rsidRDefault="00F40B78" w:rsidP="00C8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Calcula el nº</w:t>
            </w:r>
            <w:r w:rsidRPr="007C0146">
              <w:rPr>
                <w:sz w:val="24"/>
                <w:szCs w:val="24"/>
              </w:rPr>
              <w:t xml:space="preserve"> mínimo de páginas que debe tener un libro para que éste se pueda leer a razón de 15 páginas cada día, o bien 24 pág</w:t>
            </w:r>
            <w:r>
              <w:rPr>
                <w:sz w:val="24"/>
                <w:szCs w:val="24"/>
              </w:rPr>
              <w:t>inas cada día. (Sol: 120</w:t>
            </w:r>
            <w:r w:rsidRPr="007C0146">
              <w:rPr>
                <w:sz w:val="24"/>
                <w:szCs w:val="24"/>
              </w:rPr>
              <w:t>)</w:t>
            </w:r>
          </w:p>
        </w:tc>
        <w:tc>
          <w:tcPr>
            <w:tcW w:w="102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7647035" w14:textId="77777777" w:rsidR="00F40B78" w:rsidRDefault="00F40B78" w:rsidP="00C8692A">
            <w:pPr>
              <w:spacing w:after="0"/>
              <w:rPr>
                <w:sz w:val="24"/>
                <w:lang w:val="es-ES_tradnl"/>
              </w:rPr>
            </w:pPr>
          </w:p>
        </w:tc>
      </w:tr>
      <w:tr w:rsidR="00F40B78" w14:paraId="6144E1FB" w14:textId="77777777" w:rsidTr="00F40B78">
        <w:tc>
          <w:tcPr>
            <w:tcW w:w="1113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95DDB25" w14:textId="77777777" w:rsidR="00F40B78" w:rsidRDefault="00F40B78" w:rsidP="00C8692A">
            <w:pPr>
              <w:spacing w:after="0"/>
              <w:rPr>
                <w:sz w:val="24"/>
                <w:lang w:val="es-ES_tradnl"/>
              </w:rPr>
            </w:pPr>
          </w:p>
        </w:tc>
        <w:tc>
          <w:tcPr>
            <w:tcW w:w="8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0ACF542" w14:textId="77777777" w:rsidR="00F40B78" w:rsidRDefault="00F40B78" w:rsidP="00C8692A">
            <w:pPr>
              <w:spacing w:after="0"/>
              <w:jc w:val="both"/>
              <w:rPr>
                <w:sz w:val="24"/>
                <w:lang w:val="es-ES_tradnl"/>
              </w:rPr>
            </w:pPr>
            <w:r>
              <w:rPr>
                <w:sz w:val="24"/>
                <w:szCs w:val="24"/>
              </w:rPr>
              <w:t>5</w:t>
            </w:r>
            <w:r w:rsidRPr="007C0146">
              <w:rPr>
                <w:sz w:val="24"/>
                <w:szCs w:val="24"/>
              </w:rPr>
              <w:t>. Antonio quiere poner el suelo de la cocina de losetas cuadradas del mayor tamaño posible. Si la cocina mide 4,4 m de largo por 3,2 m de ancho, ¿cuántos centímetros debe medir de lado la loseta? (Sol: 40 cm)</w:t>
            </w:r>
          </w:p>
        </w:tc>
        <w:tc>
          <w:tcPr>
            <w:tcW w:w="102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6499E25" w14:textId="77777777" w:rsidR="00F40B78" w:rsidRDefault="00F40B78" w:rsidP="00C8692A">
            <w:pPr>
              <w:spacing w:after="0"/>
              <w:rPr>
                <w:sz w:val="24"/>
                <w:lang w:val="es-ES_tradnl"/>
              </w:rPr>
            </w:pPr>
          </w:p>
        </w:tc>
      </w:tr>
      <w:tr w:rsidR="00F40B78" w14:paraId="5CA72549" w14:textId="77777777" w:rsidTr="00F40B78">
        <w:tc>
          <w:tcPr>
            <w:tcW w:w="1113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A9E53A5" w14:textId="77777777" w:rsidR="00F40B78" w:rsidRDefault="00F40B78" w:rsidP="00C8692A">
            <w:pPr>
              <w:spacing w:after="0"/>
              <w:rPr>
                <w:sz w:val="24"/>
                <w:lang w:val="es-ES_tradnl"/>
              </w:rPr>
            </w:pPr>
          </w:p>
        </w:tc>
        <w:tc>
          <w:tcPr>
            <w:tcW w:w="8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6FBA547" w14:textId="77777777" w:rsidR="00F40B78" w:rsidRPr="00721AEF" w:rsidRDefault="00F40B78" w:rsidP="00C8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7C0146">
              <w:rPr>
                <w:sz w:val="24"/>
                <w:szCs w:val="24"/>
              </w:rPr>
              <w:t>. Pedro y Sonia son primos. Pedro visita a sus abuelos cada 28 días, y Sonia, cada 35 días. Si un determinado</w:t>
            </w:r>
            <w:r>
              <w:rPr>
                <w:sz w:val="24"/>
                <w:szCs w:val="24"/>
              </w:rPr>
              <w:t xml:space="preserve"> </w:t>
            </w:r>
            <w:r w:rsidRPr="007C0146">
              <w:rPr>
                <w:sz w:val="24"/>
                <w:szCs w:val="24"/>
              </w:rPr>
              <w:t>domingo coinciden, ¿cuánto tiempo tardarán en volver a coincidir? (Sol: 140 días)</w:t>
            </w:r>
          </w:p>
        </w:tc>
        <w:tc>
          <w:tcPr>
            <w:tcW w:w="102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F006172" w14:textId="77777777" w:rsidR="00F40B78" w:rsidRPr="00721AEF" w:rsidRDefault="00F40B78" w:rsidP="00C8692A">
            <w:pPr>
              <w:spacing w:after="0"/>
              <w:rPr>
                <w:sz w:val="24"/>
              </w:rPr>
            </w:pPr>
          </w:p>
        </w:tc>
      </w:tr>
      <w:tr w:rsidR="00F40B78" w14:paraId="5FCF5972" w14:textId="77777777" w:rsidTr="00F40B78">
        <w:tc>
          <w:tcPr>
            <w:tcW w:w="1113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34E3751" w14:textId="77777777" w:rsidR="00F40B78" w:rsidRDefault="00F40B78" w:rsidP="00C8692A">
            <w:pPr>
              <w:spacing w:after="0"/>
              <w:rPr>
                <w:sz w:val="24"/>
                <w:lang w:val="es-ES_tradnl"/>
              </w:rPr>
            </w:pPr>
          </w:p>
        </w:tc>
        <w:tc>
          <w:tcPr>
            <w:tcW w:w="8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AACD114" w14:textId="77777777" w:rsidR="00F40B78" w:rsidRPr="007C0146" w:rsidRDefault="00F40B78" w:rsidP="00C8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7C0146">
              <w:rPr>
                <w:sz w:val="24"/>
                <w:szCs w:val="24"/>
              </w:rPr>
              <w:t xml:space="preserve">. Los alumnos de </w:t>
            </w:r>
            <w:r>
              <w:rPr>
                <w:sz w:val="24"/>
                <w:szCs w:val="24"/>
              </w:rPr>
              <w:t>1º</w:t>
            </w:r>
            <w:r w:rsidRPr="007C0146">
              <w:rPr>
                <w:sz w:val="24"/>
                <w:szCs w:val="24"/>
              </w:rPr>
              <w:t xml:space="preserve"> trabajan de dos en dos en clase de Matemáticas, hacen los trabajos de Lengua</w:t>
            </w:r>
            <w:r>
              <w:rPr>
                <w:sz w:val="24"/>
                <w:szCs w:val="24"/>
              </w:rPr>
              <w:t xml:space="preserve"> </w:t>
            </w:r>
            <w:r w:rsidRPr="007C0146">
              <w:rPr>
                <w:sz w:val="24"/>
                <w:szCs w:val="24"/>
              </w:rPr>
              <w:t>en grupos de 4, y los trabajos de Tecnología, en grupos de 5. Si la clase tiene menos de 40 alumnos,</w:t>
            </w:r>
            <w:r>
              <w:rPr>
                <w:sz w:val="24"/>
                <w:szCs w:val="24"/>
              </w:rPr>
              <w:t xml:space="preserve"> </w:t>
            </w:r>
            <w:r w:rsidRPr="007C0146">
              <w:rPr>
                <w:sz w:val="24"/>
                <w:szCs w:val="24"/>
              </w:rPr>
              <w:t>¿cuántos alumno</w:t>
            </w:r>
            <w:r>
              <w:rPr>
                <w:sz w:val="24"/>
                <w:szCs w:val="24"/>
              </w:rPr>
              <w:t>s son en total? (Sol: 20</w:t>
            </w:r>
            <w:r w:rsidRPr="007C0146">
              <w:rPr>
                <w:sz w:val="24"/>
                <w:szCs w:val="24"/>
              </w:rPr>
              <w:t>)</w:t>
            </w:r>
          </w:p>
        </w:tc>
        <w:tc>
          <w:tcPr>
            <w:tcW w:w="102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2DDBE04" w14:textId="77777777" w:rsidR="00F40B78" w:rsidRPr="00721AEF" w:rsidRDefault="00F40B78" w:rsidP="00C8692A">
            <w:pPr>
              <w:spacing w:after="0"/>
              <w:rPr>
                <w:sz w:val="24"/>
              </w:rPr>
            </w:pPr>
          </w:p>
        </w:tc>
      </w:tr>
      <w:tr w:rsidR="00F40B78" w14:paraId="285DF61B" w14:textId="77777777" w:rsidTr="00F40B78">
        <w:tc>
          <w:tcPr>
            <w:tcW w:w="1113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0A75AE2" w14:textId="77777777" w:rsidR="00F40B78" w:rsidRDefault="00F40B78" w:rsidP="00C8692A">
            <w:pPr>
              <w:spacing w:after="0"/>
              <w:rPr>
                <w:sz w:val="24"/>
                <w:lang w:val="es-ES_tradnl"/>
              </w:rPr>
            </w:pPr>
          </w:p>
        </w:tc>
        <w:tc>
          <w:tcPr>
            <w:tcW w:w="8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F565C3B" w14:textId="77777777" w:rsidR="00F40B78" w:rsidRPr="007C0146" w:rsidRDefault="00F40B78" w:rsidP="00C8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7C0146">
              <w:rPr>
                <w:sz w:val="24"/>
                <w:szCs w:val="24"/>
              </w:rPr>
              <w:t>. Se tienen dos cuerdas, una de 28 m y la otra de 32 m. Se quieren cortar en trozos iguales del mayor tamaño posible. Calcula:</w:t>
            </w:r>
            <w:r>
              <w:rPr>
                <w:sz w:val="24"/>
                <w:szCs w:val="24"/>
              </w:rPr>
              <w:t xml:space="preserve"> </w:t>
            </w:r>
            <w:r w:rsidRPr="007C0146">
              <w:rPr>
                <w:sz w:val="24"/>
                <w:szCs w:val="24"/>
              </w:rPr>
              <w:t>a) La longitud de cada trozo.</w:t>
            </w:r>
            <w:r>
              <w:rPr>
                <w:sz w:val="24"/>
                <w:szCs w:val="24"/>
              </w:rPr>
              <w:t xml:space="preserve"> </w:t>
            </w:r>
            <w:r w:rsidRPr="007C0146">
              <w:rPr>
                <w:sz w:val="24"/>
                <w:szCs w:val="24"/>
              </w:rPr>
              <w:t>b) El número total de trozos. (Sol: a) 4m cada trozo, b) 15 trozos)</w:t>
            </w:r>
          </w:p>
        </w:tc>
        <w:tc>
          <w:tcPr>
            <w:tcW w:w="102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F1D0BE3" w14:textId="77777777" w:rsidR="00F40B78" w:rsidRPr="00721AEF" w:rsidRDefault="00F40B78" w:rsidP="00C8692A">
            <w:pPr>
              <w:spacing w:after="0"/>
              <w:rPr>
                <w:sz w:val="24"/>
              </w:rPr>
            </w:pPr>
          </w:p>
        </w:tc>
      </w:tr>
      <w:tr w:rsidR="00F40B78" w14:paraId="0003A040" w14:textId="77777777" w:rsidTr="00F40B78">
        <w:tc>
          <w:tcPr>
            <w:tcW w:w="1113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7B74034" w14:textId="77777777" w:rsidR="00F40B78" w:rsidRDefault="00F40B78" w:rsidP="00C8692A">
            <w:pPr>
              <w:spacing w:after="0"/>
              <w:rPr>
                <w:sz w:val="24"/>
                <w:lang w:val="es-ES_tradnl"/>
              </w:rPr>
            </w:pPr>
          </w:p>
        </w:tc>
        <w:tc>
          <w:tcPr>
            <w:tcW w:w="8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C26CEEE" w14:textId="77777777" w:rsidR="00F40B78" w:rsidRPr="007C0146" w:rsidRDefault="00F40B78" w:rsidP="00C8692A">
            <w:pPr>
              <w:tabs>
                <w:tab w:val="left" w:pos="973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7C0146">
              <w:rPr>
                <w:sz w:val="24"/>
                <w:szCs w:val="24"/>
              </w:rPr>
              <w:t>. Tenemos 550 litros de aceite de oliva y 445 litros de aceite de girasol, y queremos envasarlos en garrafas iguales y del mayor tamaño posible.</w:t>
            </w:r>
            <w:r>
              <w:rPr>
                <w:sz w:val="24"/>
                <w:szCs w:val="24"/>
              </w:rPr>
              <w:t xml:space="preserve"> </w:t>
            </w:r>
            <w:r w:rsidRPr="007C0146">
              <w:rPr>
                <w:sz w:val="24"/>
                <w:szCs w:val="24"/>
              </w:rPr>
              <w:t>Calcula:</w:t>
            </w:r>
          </w:p>
          <w:p w14:paraId="47DD313D" w14:textId="77777777" w:rsidR="00F40B78" w:rsidRPr="00374B0E" w:rsidRDefault="00F40B78" w:rsidP="00C8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7C0146">
              <w:rPr>
                <w:sz w:val="24"/>
                <w:szCs w:val="24"/>
              </w:rPr>
              <w:t>a) La capacidad de cada garrafa.</w:t>
            </w:r>
            <w:r>
              <w:rPr>
                <w:sz w:val="24"/>
                <w:szCs w:val="24"/>
              </w:rPr>
              <w:t xml:space="preserve"> </w:t>
            </w:r>
            <w:r w:rsidRPr="007C0146">
              <w:rPr>
                <w:sz w:val="24"/>
                <w:szCs w:val="24"/>
              </w:rPr>
              <w:t xml:space="preserve">b) El número de garrafas que se necesitan </w:t>
            </w:r>
            <w:r>
              <w:rPr>
                <w:sz w:val="24"/>
                <w:szCs w:val="24"/>
              </w:rPr>
              <w:t>para envasar cada tipo de aceite</w:t>
            </w:r>
            <w:r w:rsidRPr="007C0146">
              <w:rPr>
                <w:sz w:val="24"/>
                <w:szCs w:val="24"/>
              </w:rPr>
              <w:t xml:space="preserve"> (Sol: a) 5 b)110 </w:t>
            </w:r>
            <w:r>
              <w:rPr>
                <w:sz w:val="24"/>
                <w:szCs w:val="24"/>
              </w:rPr>
              <w:t xml:space="preserve">y </w:t>
            </w:r>
            <w:r w:rsidRPr="007C0146">
              <w:rPr>
                <w:sz w:val="24"/>
                <w:szCs w:val="24"/>
              </w:rPr>
              <w:t>89 )</w:t>
            </w:r>
          </w:p>
        </w:tc>
        <w:tc>
          <w:tcPr>
            <w:tcW w:w="102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BB6D485" w14:textId="77777777" w:rsidR="00F40B78" w:rsidRPr="00721AEF" w:rsidRDefault="00F40B78" w:rsidP="00C8692A">
            <w:pPr>
              <w:spacing w:after="0"/>
              <w:rPr>
                <w:sz w:val="24"/>
              </w:rPr>
            </w:pPr>
          </w:p>
        </w:tc>
      </w:tr>
      <w:tr w:rsidR="00F40B78" w14:paraId="59776D4C" w14:textId="77777777" w:rsidTr="00F40B78">
        <w:tc>
          <w:tcPr>
            <w:tcW w:w="1113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62777FD" w14:textId="77777777" w:rsidR="00F40B78" w:rsidRDefault="00F40B78" w:rsidP="00C8692A">
            <w:pPr>
              <w:spacing w:after="0"/>
              <w:rPr>
                <w:sz w:val="24"/>
                <w:lang w:val="es-ES_tradnl"/>
              </w:rPr>
            </w:pPr>
          </w:p>
        </w:tc>
        <w:tc>
          <w:tcPr>
            <w:tcW w:w="8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332FC5A" w14:textId="77777777" w:rsidR="00F40B78" w:rsidRPr="007C0146" w:rsidRDefault="00F40B78" w:rsidP="00C8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C0146">
              <w:rPr>
                <w:sz w:val="24"/>
                <w:szCs w:val="24"/>
              </w:rPr>
              <w:t>. Una finca que tiene forma rectangular mide de largo 255 m, y de ancho, 125 m. Se quieren plantar nogales lo más separados posible y a igual distancia.</w:t>
            </w:r>
            <w:r>
              <w:rPr>
                <w:sz w:val="24"/>
                <w:szCs w:val="24"/>
              </w:rPr>
              <w:t xml:space="preserve"> Calcula a qué distancia se plantarán y cuántos se plantarán.(Sol: a) 5m,  b)1275</w:t>
            </w:r>
            <w:r w:rsidRPr="007C0146">
              <w:rPr>
                <w:sz w:val="24"/>
                <w:szCs w:val="24"/>
              </w:rPr>
              <w:t>)</w:t>
            </w:r>
          </w:p>
        </w:tc>
        <w:tc>
          <w:tcPr>
            <w:tcW w:w="102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607EF62" w14:textId="77777777" w:rsidR="00F40B78" w:rsidRPr="00721AEF" w:rsidRDefault="00F40B78" w:rsidP="00C8692A">
            <w:pPr>
              <w:spacing w:after="0"/>
              <w:rPr>
                <w:sz w:val="24"/>
              </w:rPr>
            </w:pPr>
          </w:p>
        </w:tc>
      </w:tr>
      <w:tr w:rsidR="00F40B78" w14:paraId="62F587F9" w14:textId="77777777" w:rsidTr="00F40B78">
        <w:tc>
          <w:tcPr>
            <w:tcW w:w="1113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5A8EFA0" w14:textId="77777777" w:rsidR="00F40B78" w:rsidRDefault="00F40B78" w:rsidP="00C8692A">
            <w:pPr>
              <w:spacing w:after="0"/>
              <w:rPr>
                <w:sz w:val="24"/>
                <w:lang w:val="es-ES_tradnl"/>
              </w:rPr>
            </w:pPr>
          </w:p>
        </w:tc>
        <w:tc>
          <w:tcPr>
            <w:tcW w:w="8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CFD9FFF" w14:textId="77777777" w:rsidR="00F40B78" w:rsidRPr="007C0146" w:rsidRDefault="00F40B78" w:rsidP="00C8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C0146">
              <w:rPr>
                <w:sz w:val="24"/>
                <w:szCs w:val="24"/>
              </w:rPr>
              <w:t>. En una calle se quieren colocar farolas. Si se sitúan cada 12 m, cada 18 m o cada</w:t>
            </w:r>
            <w:r>
              <w:rPr>
                <w:sz w:val="24"/>
                <w:szCs w:val="24"/>
              </w:rPr>
              <w:t xml:space="preserve"> </w:t>
            </w:r>
            <w:r w:rsidRPr="007C0146">
              <w:rPr>
                <w:sz w:val="24"/>
                <w:szCs w:val="24"/>
              </w:rPr>
              <w:t>25 m, coinciden una al principio y otra al final. ¿Cuál es la longitud mínima de la calle? ¿Cuántas farolas se</w:t>
            </w:r>
            <w:r>
              <w:rPr>
                <w:sz w:val="24"/>
                <w:szCs w:val="24"/>
              </w:rPr>
              <w:t xml:space="preserve"> </w:t>
            </w:r>
            <w:r w:rsidRPr="007C0146">
              <w:rPr>
                <w:sz w:val="24"/>
                <w:szCs w:val="24"/>
              </w:rPr>
              <w:t>necesitarán en cada caso? (Sol: 900 m)</w:t>
            </w:r>
          </w:p>
        </w:tc>
        <w:tc>
          <w:tcPr>
            <w:tcW w:w="102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8EFCF6E" w14:textId="77777777" w:rsidR="00F40B78" w:rsidRPr="00721AEF" w:rsidRDefault="00F40B78" w:rsidP="00C8692A">
            <w:pPr>
              <w:spacing w:after="0"/>
              <w:rPr>
                <w:sz w:val="24"/>
              </w:rPr>
            </w:pPr>
          </w:p>
        </w:tc>
      </w:tr>
      <w:tr w:rsidR="00F40B78" w14:paraId="240A4381" w14:textId="77777777" w:rsidTr="00F40B78">
        <w:tc>
          <w:tcPr>
            <w:tcW w:w="1113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06E5392" w14:textId="77777777" w:rsidR="00F40B78" w:rsidRDefault="00F40B78" w:rsidP="00C8692A">
            <w:pPr>
              <w:spacing w:after="0"/>
              <w:rPr>
                <w:sz w:val="24"/>
                <w:lang w:val="es-ES_tradnl"/>
              </w:rPr>
            </w:pPr>
          </w:p>
        </w:tc>
        <w:tc>
          <w:tcPr>
            <w:tcW w:w="8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388C209" w14:textId="77777777" w:rsidR="00F40B78" w:rsidRPr="007C0146" w:rsidRDefault="00F40B78" w:rsidP="00C8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C0146">
              <w:rPr>
                <w:sz w:val="24"/>
                <w:szCs w:val="24"/>
              </w:rPr>
              <w:t xml:space="preserve">.  En una sala de fiestas hay luces rojas, verdes y azules. </w:t>
            </w:r>
            <w:r>
              <w:rPr>
                <w:sz w:val="24"/>
                <w:szCs w:val="24"/>
              </w:rPr>
              <w:t>L</w:t>
            </w:r>
            <w:r w:rsidRPr="007C0146">
              <w:rPr>
                <w:sz w:val="24"/>
                <w:szCs w:val="24"/>
              </w:rPr>
              <w:t xml:space="preserve">as rojas </w:t>
            </w:r>
            <w:r>
              <w:rPr>
                <w:sz w:val="24"/>
                <w:szCs w:val="24"/>
              </w:rPr>
              <w:t xml:space="preserve">parpadean </w:t>
            </w:r>
            <w:r w:rsidRPr="007C0146">
              <w:rPr>
                <w:sz w:val="24"/>
                <w:szCs w:val="24"/>
              </w:rPr>
              <w:t>cada 4 s; las verdes, cada 6 s, y las azules, cada 5 s. ¿</w:t>
            </w:r>
            <w:r>
              <w:rPr>
                <w:sz w:val="24"/>
                <w:szCs w:val="24"/>
              </w:rPr>
              <w:t>Cada cuánto tiempo parpadearán a la vez</w:t>
            </w:r>
            <w:r w:rsidRPr="007C0146">
              <w:rPr>
                <w:sz w:val="24"/>
                <w:szCs w:val="24"/>
              </w:rPr>
              <w:t>? (Sol: 60 seguntos).</w:t>
            </w:r>
          </w:p>
        </w:tc>
        <w:tc>
          <w:tcPr>
            <w:tcW w:w="102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0889D60" w14:textId="77777777" w:rsidR="00F40B78" w:rsidRPr="00721AEF" w:rsidRDefault="00F40B78" w:rsidP="00C8692A">
            <w:pPr>
              <w:spacing w:after="0"/>
              <w:rPr>
                <w:sz w:val="24"/>
              </w:rPr>
            </w:pPr>
          </w:p>
        </w:tc>
      </w:tr>
      <w:tr w:rsidR="00F40B78" w14:paraId="63F4E09D" w14:textId="77777777" w:rsidTr="00F40B78">
        <w:tc>
          <w:tcPr>
            <w:tcW w:w="1113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8CC82EE" w14:textId="77777777" w:rsidR="00F40B78" w:rsidRDefault="00F40B78" w:rsidP="00C8692A">
            <w:pPr>
              <w:spacing w:after="0"/>
              <w:rPr>
                <w:sz w:val="24"/>
                <w:lang w:val="es-ES_tradnl"/>
              </w:rPr>
            </w:pPr>
          </w:p>
        </w:tc>
        <w:tc>
          <w:tcPr>
            <w:tcW w:w="8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8C7C0DA" w14:textId="77777777" w:rsidR="00F40B78" w:rsidRPr="007C0146" w:rsidRDefault="00F40B78" w:rsidP="00C8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C0146">
              <w:rPr>
                <w:sz w:val="24"/>
                <w:szCs w:val="24"/>
              </w:rPr>
              <w:t>. En un determinado día han recogido en una granja 510 huevos de clase extra y 690 de clase normal. Si se quieren colocar en cartones iguales que contengan el mayor número posible de huevos, ¿cuántos huevos se pondrán en cada cartón? (Sol: 30 huevos)</w:t>
            </w:r>
          </w:p>
        </w:tc>
        <w:tc>
          <w:tcPr>
            <w:tcW w:w="102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23E1D3F" w14:textId="77777777" w:rsidR="00F40B78" w:rsidRPr="00721AEF" w:rsidRDefault="00F40B78" w:rsidP="00C8692A">
            <w:pPr>
              <w:spacing w:after="0"/>
              <w:rPr>
                <w:sz w:val="24"/>
              </w:rPr>
            </w:pPr>
          </w:p>
        </w:tc>
      </w:tr>
      <w:tr w:rsidR="00F40B78" w14:paraId="74B5B304" w14:textId="77777777" w:rsidTr="00F40B78">
        <w:tc>
          <w:tcPr>
            <w:tcW w:w="1113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459C200" w14:textId="77777777" w:rsidR="00F40B78" w:rsidRDefault="00F40B78" w:rsidP="00C8692A">
            <w:pPr>
              <w:spacing w:after="0"/>
              <w:rPr>
                <w:sz w:val="24"/>
                <w:lang w:val="es-ES_tradnl"/>
              </w:rPr>
            </w:pPr>
          </w:p>
        </w:tc>
        <w:tc>
          <w:tcPr>
            <w:tcW w:w="8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274411B" w14:textId="77777777" w:rsidR="00F40B78" w:rsidRPr="007C0146" w:rsidRDefault="00F40B78" w:rsidP="00C8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 </w:t>
            </w:r>
            <w:r w:rsidRPr="006B4C68">
              <w:rPr>
                <w:sz w:val="24"/>
                <w:szCs w:val="24"/>
              </w:rPr>
              <w:t>En una autopista se coloca un teléfono de emergencia cada 2 400 m</w:t>
            </w:r>
            <w:r>
              <w:rPr>
                <w:sz w:val="24"/>
                <w:szCs w:val="24"/>
              </w:rPr>
              <w:t xml:space="preserve"> y un punto kilométrico cada 1000 m</w:t>
            </w:r>
            <w:r w:rsidRPr="006B4C68">
              <w:rPr>
                <w:sz w:val="24"/>
                <w:szCs w:val="24"/>
              </w:rPr>
              <w:t>. Si al principio de la autopista</w:t>
            </w:r>
            <w:r>
              <w:rPr>
                <w:sz w:val="24"/>
                <w:szCs w:val="24"/>
              </w:rPr>
              <w:t xml:space="preserve"> coinciden. </w:t>
            </w:r>
            <w:r w:rsidRPr="006B4C68">
              <w:rPr>
                <w:sz w:val="24"/>
                <w:szCs w:val="24"/>
              </w:rPr>
              <w:t>¿cada qué distancia coincidirá</w:t>
            </w:r>
            <w:r>
              <w:rPr>
                <w:sz w:val="24"/>
                <w:szCs w:val="24"/>
              </w:rPr>
              <w:t>n otra vez</w:t>
            </w:r>
            <w:r w:rsidRPr="006B4C68">
              <w:rPr>
                <w:sz w:val="24"/>
                <w:szCs w:val="24"/>
              </w:rPr>
              <w:t>? (Sol: 12km)</w:t>
            </w:r>
          </w:p>
        </w:tc>
        <w:tc>
          <w:tcPr>
            <w:tcW w:w="102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0F2911D" w14:textId="77777777" w:rsidR="00F40B78" w:rsidRPr="00721AEF" w:rsidRDefault="00F40B78" w:rsidP="00C8692A">
            <w:pPr>
              <w:spacing w:after="0"/>
              <w:rPr>
                <w:sz w:val="24"/>
              </w:rPr>
            </w:pPr>
          </w:p>
        </w:tc>
      </w:tr>
      <w:tr w:rsidR="00F40B78" w14:paraId="341BD4A9" w14:textId="77777777" w:rsidTr="00F40B78">
        <w:tc>
          <w:tcPr>
            <w:tcW w:w="1113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9A1841B" w14:textId="77777777" w:rsidR="00F40B78" w:rsidRDefault="00F40B78" w:rsidP="00C8692A">
            <w:pPr>
              <w:spacing w:after="0"/>
              <w:rPr>
                <w:sz w:val="24"/>
                <w:lang w:val="es-ES_tradnl"/>
              </w:rPr>
            </w:pPr>
          </w:p>
        </w:tc>
        <w:tc>
          <w:tcPr>
            <w:tcW w:w="8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455FB84" w14:textId="77777777" w:rsidR="00F40B78" w:rsidRPr="007C0146" w:rsidRDefault="00F40B78" w:rsidP="00C8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 </w:t>
            </w:r>
            <w:r w:rsidRPr="00E2206E">
              <w:rPr>
                <w:sz w:val="24"/>
                <w:szCs w:val="24"/>
              </w:rPr>
              <w:t>En una granja tienen 264 gallinas y 450 pollos. Se han de transportar en jaulas, sin mezclarlos, lo más grande</w:t>
            </w:r>
            <w:r>
              <w:rPr>
                <w:sz w:val="24"/>
                <w:szCs w:val="24"/>
              </w:rPr>
              <w:t xml:space="preserve"> </w:t>
            </w:r>
            <w:r w:rsidRPr="00E2206E">
              <w:rPr>
                <w:sz w:val="24"/>
                <w:szCs w:val="24"/>
              </w:rPr>
              <w:t>posibles de modo que en todas haya el mismo número de animales. ¿Cuántos animales irán en cada jaula? (Sol: 6)</w:t>
            </w:r>
          </w:p>
        </w:tc>
        <w:tc>
          <w:tcPr>
            <w:tcW w:w="102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19ECC99" w14:textId="77777777" w:rsidR="00F40B78" w:rsidRPr="00721AEF" w:rsidRDefault="00F40B78" w:rsidP="00C8692A">
            <w:pPr>
              <w:spacing w:after="0"/>
              <w:rPr>
                <w:sz w:val="24"/>
              </w:rPr>
            </w:pPr>
          </w:p>
        </w:tc>
      </w:tr>
    </w:tbl>
    <w:p w14:paraId="45D7FD5F" w14:textId="425DAEF8" w:rsidR="006717B5" w:rsidRPr="008C5614" w:rsidRDefault="006717B5" w:rsidP="008C5614">
      <w:pPr>
        <w:tabs>
          <w:tab w:val="left" w:pos="1717"/>
        </w:tabs>
      </w:pPr>
    </w:p>
    <w:sectPr w:rsidR="006717B5" w:rsidRPr="008C5614" w:rsidSect="00624813">
      <w:headerReference w:type="default" r:id="rId8"/>
      <w:footerReference w:type="default" r:id="rId9"/>
      <w:pgSz w:w="11906" w:h="16838"/>
      <w:pgMar w:top="1931" w:right="696" w:bottom="720" w:left="720" w:header="708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04488" w14:textId="77777777" w:rsidR="00AB50B2" w:rsidRDefault="00AB50B2" w:rsidP="00F50CAA">
      <w:pPr>
        <w:spacing w:after="0" w:line="240" w:lineRule="auto"/>
      </w:pPr>
      <w:r>
        <w:separator/>
      </w:r>
    </w:p>
  </w:endnote>
  <w:endnote w:type="continuationSeparator" w:id="0">
    <w:p w14:paraId="5658B108" w14:textId="77777777" w:rsidR="00AB50B2" w:rsidRDefault="00AB50B2" w:rsidP="00F50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75" w:type="pct"/>
      <w:tblInd w:w="-311" w:type="dxa"/>
      <w:tblBorders>
        <w:top w:val="single" w:sz="4" w:space="0" w:color="5F497A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217"/>
      <w:gridCol w:w="850"/>
    </w:tblGrid>
    <w:tr w:rsidR="00243AC7" w14:paraId="7FF85B58" w14:textId="77777777" w:rsidTr="00F40B78">
      <w:trPr>
        <w:trHeight w:val="486"/>
      </w:trPr>
      <w:tc>
        <w:tcPr>
          <w:tcW w:w="4616" w:type="pct"/>
        </w:tcPr>
        <w:p w14:paraId="055F355F" w14:textId="33A4B684" w:rsidR="00243AC7" w:rsidRPr="004C00C7" w:rsidRDefault="00243AC7" w:rsidP="001A00EF">
          <w:pPr>
            <w:pStyle w:val="Piedepgina"/>
            <w:rPr>
              <w:b/>
              <w:i/>
              <w:color w:val="5F497A"/>
              <w:sz w:val="22"/>
              <w:szCs w:val="22"/>
              <w:lang w:val="es-ES" w:eastAsia="en-US"/>
            </w:rPr>
          </w:pPr>
          <w:r w:rsidRPr="00DA4D03">
            <w:rPr>
              <w:b/>
              <w:i/>
              <w:color w:val="385623" w:themeColor="accent6" w:themeShade="80"/>
              <w:sz w:val="22"/>
              <w:szCs w:val="22"/>
              <w:lang w:val="es-ES" w:eastAsia="en-US"/>
            </w:rPr>
            <w:t>Ejercicios de</w:t>
          </w:r>
          <w:r w:rsidR="008C5614" w:rsidRPr="00DA4D03">
            <w:rPr>
              <w:b/>
              <w:i/>
              <w:color w:val="385623" w:themeColor="accent6" w:themeShade="80"/>
              <w:sz w:val="22"/>
              <w:szCs w:val="22"/>
              <w:lang w:val="es-ES" w:eastAsia="en-US"/>
            </w:rPr>
            <w:t xml:space="preserve"> </w:t>
          </w:r>
          <w:r w:rsidRPr="00DA4D03">
            <w:rPr>
              <w:b/>
              <w:i/>
              <w:color w:val="385623" w:themeColor="accent6" w:themeShade="80"/>
              <w:sz w:val="22"/>
              <w:szCs w:val="22"/>
              <w:lang w:val="es-ES" w:eastAsia="en-US"/>
            </w:rPr>
            <w:t>l</w:t>
          </w:r>
          <w:r w:rsidR="008C5614" w:rsidRPr="00DA4D03">
            <w:rPr>
              <w:b/>
              <w:i/>
              <w:color w:val="385623" w:themeColor="accent6" w:themeShade="80"/>
              <w:sz w:val="22"/>
              <w:szCs w:val="22"/>
              <w:lang w:val="es-ES" w:eastAsia="en-US"/>
            </w:rPr>
            <w:t>os</w:t>
          </w:r>
          <w:r w:rsidRPr="00DA4D03">
            <w:rPr>
              <w:b/>
              <w:i/>
              <w:color w:val="385623" w:themeColor="accent6" w:themeShade="80"/>
              <w:sz w:val="22"/>
              <w:szCs w:val="22"/>
              <w:lang w:val="es-ES" w:eastAsia="en-US"/>
            </w:rPr>
            <w:t xml:space="preserve"> Tema </w:t>
          </w:r>
          <w:r w:rsidR="00DA4D03">
            <w:rPr>
              <w:b/>
              <w:i/>
              <w:color w:val="385623" w:themeColor="accent6" w:themeShade="80"/>
              <w:sz w:val="22"/>
              <w:szCs w:val="22"/>
              <w:lang w:val="es-ES" w:eastAsia="en-US"/>
            </w:rPr>
            <w:t>3</w:t>
          </w:r>
          <w:r w:rsidRPr="00DA4D03">
            <w:rPr>
              <w:b/>
              <w:i/>
              <w:color w:val="385623" w:themeColor="accent6" w:themeShade="80"/>
              <w:sz w:val="22"/>
              <w:szCs w:val="22"/>
              <w:lang w:val="es-ES" w:eastAsia="en-US"/>
            </w:rPr>
            <w:t xml:space="preserve">. </w:t>
          </w:r>
          <w:r w:rsidR="00DA4D03">
            <w:rPr>
              <w:b/>
              <w:i/>
              <w:color w:val="385623" w:themeColor="accent6" w:themeShade="80"/>
              <w:sz w:val="22"/>
              <w:szCs w:val="22"/>
              <w:lang w:val="es-ES" w:eastAsia="en-US"/>
            </w:rPr>
            <w:t>Divisibilidad</w:t>
          </w:r>
          <w:r w:rsidR="008C5614" w:rsidRPr="00DA4D03">
            <w:rPr>
              <w:b/>
              <w:i/>
              <w:color w:val="385623" w:themeColor="accent6" w:themeShade="80"/>
              <w:sz w:val="22"/>
              <w:szCs w:val="22"/>
              <w:lang w:val="es-ES" w:eastAsia="en-US"/>
            </w:rPr>
            <w:t>.</w:t>
          </w:r>
        </w:p>
      </w:tc>
      <w:tc>
        <w:tcPr>
          <w:tcW w:w="384" w:type="pct"/>
          <w:tcBorders>
            <w:top w:val="single" w:sz="4" w:space="0" w:color="5F497A"/>
          </w:tcBorders>
          <w:shd w:val="clear" w:color="auto" w:fill="368429"/>
          <w:vAlign w:val="center"/>
        </w:tcPr>
        <w:p w14:paraId="308F2E84" w14:textId="77777777" w:rsidR="00243AC7" w:rsidRPr="004C00C7" w:rsidRDefault="00243AC7" w:rsidP="001A00EF">
          <w:pPr>
            <w:pStyle w:val="Encabezado"/>
            <w:jc w:val="center"/>
            <w:rPr>
              <w:b/>
              <w:color w:val="FFFFFF"/>
              <w:sz w:val="28"/>
              <w:szCs w:val="28"/>
              <w:lang w:val="es-ES" w:eastAsia="en-US"/>
            </w:rPr>
          </w:pPr>
          <w:r w:rsidRPr="004C00C7">
            <w:rPr>
              <w:b/>
              <w:sz w:val="28"/>
              <w:szCs w:val="28"/>
              <w:lang w:val="es-ES" w:eastAsia="en-US"/>
            </w:rPr>
            <w:fldChar w:fldCharType="begin"/>
          </w:r>
          <w:r w:rsidRPr="004C00C7">
            <w:rPr>
              <w:b/>
              <w:sz w:val="28"/>
              <w:szCs w:val="28"/>
              <w:lang w:val="es-ES" w:eastAsia="en-US"/>
            </w:rPr>
            <w:instrText xml:space="preserve"> PAGE   \* MERGEFORMAT </w:instrText>
          </w:r>
          <w:r w:rsidRPr="004C00C7">
            <w:rPr>
              <w:b/>
              <w:sz w:val="28"/>
              <w:szCs w:val="28"/>
              <w:lang w:val="es-ES" w:eastAsia="en-US"/>
            </w:rPr>
            <w:fldChar w:fldCharType="separate"/>
          </w:r>
          <w:r w:rsidRPr="005677BC">
            <w:rPr>
              <w:b/>
              <w:noProof/>
              <w:color w:val="FFFFFF"/>
              <w:sz w:val="28"/>
              <w:szCs w:val="28"/>
              <w:lang w:val="es-ES" w:eastAsia="en-US"/>
            </w:rPr>
            <w:t>2</w:t>
          </w:r>
          <w:r w:rsidRPr="004C00C7">
            <w:rPr>
              <w:b/>
              <w:sz w:val="28"/>
              <w:szCs w:val="28"/>
              <w:lang w:val="es-ES" w:eastAsia="en-US"/>
            </w:rPr>
            <w:fldChar w:fldCharType="end"/>
          </w:r>
        </w:p>
      </w:tc>
    </w:tr>
  </w:tbl>
  <w:p w14:paraId="1D454B4D" w14:textId="77777777" w:rsidR="00243AC7" w:rsidRDefault="00243A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16EEB8" w14:textId="77777777" w:rsidR="00AB50B2" w:rsidRDefault="00AB50B2" w:rsidP="00F50CAA">
      <w:pPr>
        <w:spacing w:after="0" w:line="240" w:lineRule="auto"/>
      </w:pPr>
      <w:r>
        <w:separator/>
      </w:r>
    </w:p>
  </w:footnote>
  <w:footnote w:type="continuationSeparator" w:id="0">
    <w:p w14:paraId="358BAC29" w14:textId="77777777" w:rsidR="00AB50B2" w:rsidRDefault="00AB50B2" w:rsidP="00F50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91A07" w14:textId="3406791E" w:rsidR="00243AC7" w:rsidRDefault="00243AC7" w:rsidP="00C8624E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995061D" wp14:editId="1C40C153">
              <wp:simplePos x="0" y="0"/>
              <wp:positionH relativeFrom="column">
                <wp:posOffset>1249136</wp:posOffset>
              </wp:positionH>
              <wp:positionV relativeFrom="paragraph">
                <wp:posOffset>55245</wp:posOffset>
              </wp:positionV>
              <wp:extent cx="4747260" cy="464820"/>
              <wp:effectExtent l="0" t="0" r="0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47260" cy="464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ABFDC6" w14:textId="35D7A0FE" w:rsidR="00243AC7" w:rsidRPr="00F361C4" w:rsidRDefault="008C5614" w:rsidP="00F50CAA">
                          <w:pPr>
                            <w:spacing w:after="0"/>
                            <w:rPr>
                              <w:rFonts w:ascii="Arial Narrow" w:hAnsi="Arial Narrow"/>
                              <w:b/>
                              <w:color w:val="E36C0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TEMA </w:t>
                          </w:r>
                          <w:r w:rsidR="006F600F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3</w:t>
                          </w:r>
                          <w:r w:rsidR="00243AC7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. </w:t>
                          </w:r>
                          <w:r w:rsidR="006F600F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Divisibilidad</w:t>
                          </w:r>
                          <w:r w:rsidR="00243AC7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.</w:t>
                          </w:r>
                          <w:r w:rsidR="00243AC7">
                            <w:rPr>
                              <w:rFonts w:ascii="Arial Narrow" w:hAnsi="Arial Narrow"/>
                              <w:b/>
                              <w:color w:val="FFC00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1º ESO</w:t>
                          </w:r>
                          <w:r w:rsidR="00243AC7">
                            <w:rPr>
                              <w:rFonts w:ascii="Arial Narrow" w:hAnsi="Arial Narrow"/>
                              <w:b/>
                              <w:color w:val="FFC000"/>
                              <w:sz w:val="20"/>
                              <w:szCs w:val="20"/>
                            </w:rPr>
                            <w:br/>
                          </w:r>
                          <w:r w:rsidR="00243AC7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Profesor</w:t>
                          </w:r>
                          <w:r w:rsidR="00243AC7" w:rsidRPr="009974BB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:</w:t>
                          </w:r>
                          <w:r w:rsidR="00243AC7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 xml:space="preserve"> Daniel Hernández (Profesor de Matemáticas – IES Melchor de Macanaz)</w:t>
                          </w:r>
                        </w:p>
                        <w:p w14:paraId="22336302" w14:textId="77777777" w:rsidR="00243AC7" w:rsidRDefault="00243AC7" w:rsidP="00F50CA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95061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98.35pt;margin-top:4.35pt;width:373.8pt;height:36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" filled="f" stroked="f">
              <v:textbox>
                <w:txbxContent>
                  <w:p w14:paraId="35ABFDC6" w14:textId="35D7A0FE" w:rsidR="00243AC7" w:rsidRPr="00F361C4" w:rsidRDefault="008C5614" w:rsidP="00F50CAA">
                    <w:pPr>
                      <w:spacing w:after="0"/>
                      <w:rPr>
                        <w:rFonts w:ascii="Arial Narrow" w:hAnsi="Arial Narrow"/>
                        <w:b/>
                        <w:color w:val="E36C0A"/>
                        <w:sz w:val="14"/>
                        <w:szCs w:val="14"/>
                      </w:rPr>
                    </w:pPr>
                    <w:r>
                      <w:rPr>
                        <w:rFonts w:ascii="Arial Narrow" w:hAnsi="Arial Narrow"/>
                        <w:b/>
                        <w:color w:val="FFFFFF" w:themeColor="background1"/>
                        <w:sz w:val="20"/>
                        <w:szCs w:val="20"/>
                      </w:rPr>
                      <w:t xml:space="preserve">TEMA </w:t>
                    </w:r>
                    <w:r w:rsidR="006F600F">
                      <w:rPr>
                        <w:rFonts w:ascii="Arial Narrow" w:hAnsi="Arial Narrow"/>
                        <w:b/>
                        <w:color w:val="FFFFFF" w:themeColor="background1"/>
                        <w:sz w:val="20"/>
                        <w:szCs w:val="20"/>
                      </w:rPr>
                      <w:t>3</w:t>
                    </w:r>
                    <w:r w:rsidR="00243AC7">
                      <w:rPr>
                        <w:rFonts w:ascii="Arial Narrow" w:hAnsi="Arial Narrow"/>
                        <w:b/>
                        <w:color w:val="FFFFFF" w:themeColor="background1"/>
                        <w:sz w:val="20"/>
                        <w:szCs w:val="20"/>
                      </w:rPr>
                      <w:t xml:space="preserve">. </w:t>
                    </w:r>
                    <w:r w:rsidR="006F600F">
                      <w:rPr>
                        <w:rFonts w:ascii="Arial Narrow" w:hAnsi="Arial Narrow"/>
                        <w:b/>
                        <w:color w:val="FFFFFF" w:themeColor="background1"/>
                        <w:sz w:val="20"/>
                        <w:szCs w:val="20"/>
                      </w:rPr>
                      <w:t>Divisibilidad</w:t>
                    </w:r>
                    <w:r w:rsidR="00243AC7">
                      <w:rPr>
                        <w:rFonts w:ascii="Arial Narrow" w:hAnsi="Arial Narrow"/>
                        <w:b/>
                        <w:color w:val="FFFFFF" w:themeColor="background1"/>
                        <w:sz w:val="20"/>
                        <w:szCs w:val="20"/>
                      </w:rPr>
                      <w:t>.</w:t>
                    </w:r>
                    <w:r w:rsidR="00243AC7">
                      <w:rPr>
                        <w:rFonts w:ascii="Arial Narrow" w:hAnsi="Arial Narrow"/>
                        <w:b/>
                        <w:color w:val="FFC00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color w:val="FFFFFF" w:themeColor="background1"/>
                        <w:sz w:val="20"/>
                        <w:szCs w:val="20"/>
                      </w:rPr>
                      <w:t>1º ESO</w:t>
                    </w:r>
                    <w:r w:rsidR="00243AC7">
                      <w:rPr>
                        <w:rFonts w:ascii="Arial Narrow" w:hAnsi="Arial Narrow"/>
                        <w:b/>
                        <w:color w:val="FFC000"/>
                        <w:sz w:val="20"/>
                        <w:szCs w:val="20"/>
                      </w:rPr>
                      <w:br/>
                    </w:r>
                    <w:r w:rsidR="00243AC7">
                      <w:rPr>
                        <w:rFonts w:ascii="Arial Narrow" w:hAnsi="Arial Narrow"/>
                        <w:b/>
                        <w:color w:val="FFFFFF" w:themeColor="background1"/>
                        <w:sz w:val="16"/>
                        <w:szCs w:val="16"/>
                      </w:rPr>
                      <w:t>Profesor</w:t>
                    </w:r>
                    <w:r w:rsidR="00243AC7" w:rsidRPr="009974BB">
                      <w:rPr>
                        <w:rFonts w:ascii="Arial Narrow" w:hAnsi="Arial Narrow"/>
                        <w:b/>
                        <w:color w:val="FFFFFF" w:themeColor="background1"/>
                        <w:sz w:val="16"/>
                        <w:szCs w:val="16"/>
                      </w:rPr>
                      <w:t>:</w:t>
                    </w:r>
                    <w:r w:rsidR="00243AC7">
                      <w:rPr>
                        <w:rFonts w:ascii="Arial Narrow" w:hAnsi="Arial Narrow"/>
                        <w:b/>
                        <w:color w:val="FFFFFF" w:themeColor="background1"/>
                        <w:sz w:val="16"/>
                        <w:szCs w:val="16"/>
                      </w:rPr>
                      <w:t xml:space="preserve"> Daniel Hernández (Profesor de Matemáticas – IES Melchor de </w:t>
                    </w:r>
                    <w:proofErr w:type="spellStart"/>
                    <w:r w:rsidR="00243AC7">
                      <w:rPr>
                        <w:rFonts w:ascii="Arial Narrow" w:hAnsi="Arial Narrow"/>
                        <w:b/>
                        <w:color w:val="FFFFFF" w:themeColor="background1"/>
                        <w:sz w:val="16"/>
                        <w:szCs w:val="16"/>
                      </w:rPr>
                      <w:t>Macanaz</w:t>
                    </w:r>
                    <w:proofErr w:type="spellEnd"/>
                    <w:r w:rsidR="00243AC7">
                      <w:rPr>
                        <w:rFonts w:ascii="Arial Narrow" w:hAnsi="Arial Narrow"/>
                        <w:b/>
                        <w:color w:val="FFFFFF" w:themeColor="background1"/>
                        <w:sz w:val="16"/>
                        <w:szCs w:val="16"/>
                      </w:rPr>
                      <w:t>)</w:t>
                    </w:r>
                  </w:p>
                  <w:p w14:paraId="22336302" w14:textId="77777777" w:rsidR="00243AC7" w:rsidRDefault="00243AC7" w:rsidP="00F50CAA"/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D3FDFD5" wp14:editId="3C262C41">
              <wp:simplePos x="0" y="0"/>
              <wp:positionH relativeFrom="column">
                <wp:posOffset>1110343</wp:posOffset>
              </wp:positionH>
              <wp:positionV relativeFrom="paragraph">
                <wp:posOffset>-547551</wp:posOffset>
              </wp:positionV>
              <wp:extent cx="6030504" cy="1056005"/>
              <wp:effectExtent l="0" t="0" r="2540" b="0"/>
              <wp:wrapNone/>
              <wp:docPr id="3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30504" cy="105600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tx1"/>
                          </a:gs>
                          <a:gs pos="50000">
                            <a:srgbClr val="368429">
                              <a:shade val="67500"/>
                              <a:satMod val="115000"/>
                            </a:srgbClr>
                          </a:gs>
                          <a:gs pos="100000">
                            <a:srgbClr val="368429">
                              <a:shade val="100000"/>
                              <a:satMod val="115000"/>
                            </a:srgbClr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7A8C85" id="Rectangle 19" o:spid="_x0000_s1026" style="position:absolute;margin-left:87.45pt;margin-top:-43.1pt;width:474.85pt;height:83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" fillcolor="black [3213]" stroked="f">
              <v:fill color2="#318b22" rotate="t" angle="45" colors="0 black;.5 #28741b;1 #318b22" focus="100%" type="gradient"/>
            </v:rect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3900DC6" wp14:editId="4FDA6595">
              <wp:simplePos x="0" y="0"/>
              <wp:positionH relativeFrom="column">
                <wp:posOffset>-1077686</wp:posOffset>
              </wp:positionH>
              <wp:positionV relativeFrom="paragraph">
                <wp:posOffset>-460466</wp:posOffset>
              </wp:positionV>
              <wp:extent cx="1099457" cy="970280"/>
              <wp:effectExtent l="0" t="0" r="5715" b="0"/>
              <wp:wrapNone/>
              <wp:docPr id="2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99457" cy="97028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tx1"/>
                          </a:gs>
                          <a:gs pos="50000">
                            <a:srgbClr val="368429"/>
                          </a:gs>
                          <a:gs pos="100000">
                            <a:srgbClr val="368429"/>
                          </a:gs>
                        </a:gsLst>
                        <a:lin ang="5400000" scaled="1"/>
                        <a:tileRect/>
                      </a:gra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BB1E75" id="Rectangle 20" o:spid="_x0000_s1026" style="position:absolute;margin-left:-84.85pt;margin-top:-36.25pt;width:86.55pt;height:76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" fillcolor="black [3213]" stroked="f">
              <v:fill color2="#368429" rotate="t" colors="0 black;.5 #368429;1 #368429" focus="100%" type="gradien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2848" behindDoc="0" locked="0" layoutInCell="1" hidden="0" allowOverlap="1" wp14:anchorId="7316E2D9" wp14:editId="67020A98">
          <wp:simplePos x="0" y="0"/>
          <wp:positionH relativeFrom="margin">
            <wp:posOffset>96792</wp:posOffset>
          </wp:positionH>
          <wp:positionV relativeFrom="paragraph">
            <wp:posOffset>-354965</wp:posOffset>
          </wp:positionV>
          <wp:extent cx="929005" cy="762635"/>
          <wp:effectExtent l="0" t="0" r="0" b="0"/>
          <wp:wrapSquare wrapText="bothSides" distT="0" distB="0" distL="114300" distR="114300"/>
          <wp:docPr id="19" name="image4.jpg" descr="CLM_Fondo_Azul_3,5c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CLM_Fondo_Azul_3,5cm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9005" cy="762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4632">
      <w:rPr>
        <w:noProof/>
        <w:sz w:val="32"/>
        <w:szCs w:val="32"/>
      </w:rPr>
      <w:drawing>
        <wp:anchor distT="0" distB="0" distL="114300" distR="114300" simplePos="0" relativeHeight="251664896" behindDoc="1" locked="0" layoutInCell="1" allowOverlap="1" wp14:anchorId="172EA3F8" wp14:editId="1F3FEA51">
          <wp:simplePos x="0" y="0"/>
          <wp:positionH relativeFrom="column">
            <wp:posOffset>5673997</wp:posOffset>
          </wp:positionH>
          <wp:positionV relativeFrom="paragraph">
            <wp:posOffset>-344805</wp:posOffset>
          </wp:positionV>
          <wp:extent cx="675005" cy="762635"/>
          <wp:effectExtent l="25400" t="25400" r="23495" b="24765"/>
          <wp:wrapTight wrapText="bothSides">
            <wp:wrapPolygon edited="0">
              <wp:start x="-813" y="-719"/>
              <wp:lineTo x="-813" y="21942"/>
              <wp:lineTo x="21945" y="21942"/>
              <wp:lineTo x="21945" y="-719"/>
              <wp:lineTo x="-813" y="-719"/>
            </wp:wrapPolygon>
          </wp:wrapTight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440" r="3583" b="2915"/>
                  <a:stretch/>
                </pic:blipFill>
                <pic:spPr bwMode="auto">
                  <a:xfrm>
                    <a:off x="0" y="0"/>
                    <a:ext cx="675005" cy="762635"/>
                  </a:xfrm>
                  <a:prstGeom prst="rect">
                    <a:avLst/>
                  </a:prstGeom>
                  <a:ln w="28575">
                    <a:solidFill>
                      <a:schemeClr val="tx1"/>
                    </a:solidFill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DD0CF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E2251"/>
    <w:multiLevelType w:val="multilevel"/>
    <w:tmpl w:val="8EC83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7F1934"/>
    <w:multiLevelType w:val="hybridMultilevel"/>
    <w:tmpl w:val="1F36CF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318D3"/>
    <w:multiLevelType w:val="hybridMultilevel"/>
    <w:tmpl w:val="18AE11C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97586C"/>
    <w:multiLevelType w:val="multilevel"/>
    <w:tmpl w:val="C748B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2A3CA8"/>
    <w:multiLevelType w:val="multilevel"/>
    <w:tmpl w:val="8CDC5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CAA"/>
    <w:rsid w:val="000230B6"/>
    <w:rsid w:val="00040783"/>
    <w:rsid w:val="00042B8F"/>
    <w:rsid w:val="00046333"/>
    <w:rsid w:val="000479CE"/>
    <w:rsid w:val="00051A0B"/>
    <w:rsid w:val="0006130C"/>
    <w:rsid w:val="000715E5"/>
    <w:rsid w:val="000820B4"/>
    <w:rsid w:val="00094318"/>
    <w:rsid w:val="00095B9A"/>
    <w:rsid w:val="00096C99"/>
    <w:rsid w:val="000A7ACD"/>
    <w:rsid w:val="000B2BB5"/>
    <w:rsid w:val="000F0A76"/>
    <w:rsid w:val="0010502F"/>
    <w:rsid w:val="001059FA"/>
    <w:rsid w:val="00107F94"/>
    <w:rsid w:val="00151238"/>
    <w:rsid w:val="00155BE7"/>
    <w:rsid w:val="00170109"/>
    <w:rsid w:val="001759A1"/>
    <w:rsid w:val="001767B6"/>
    <w:rsid w:val="001A00EF"/>
    <w:rsid w:val="001B6A6B"/>
    <w:rsid w:val="001C2E90"/>
    <w:rsid w:val="001C486A"/>
    <w:rsid w:val="001F3E8F"/>
    <w:rsid w:val="001F4502"/>
    <w:rsid w:val="001F46CA"/>
    <w:rsid w:val="00214A27"/>
    <w:rsid w:val="00217CC9"/>
    <w:rsid w:val="00235B1E"/>
    <w:rsid w:val="00242E68"/>
    <w:rsid w:val="00243AC7"/>
    <w:rsid w:val="0025622A"/>
    <w:rsid w:val="00273B40"/>
    <w:rsid w:val="00273BF6"/>
    <w:rsid w:val="00276786"/>
    <w:rsid w:val="002A5F13"/>
    <w:rsid w:val="002B0FE2"/>
    <w:rsid w:val="002B75EB"/>
    <w:rsid w:val="002D04B3"/>
    <w:rsid w:val="002D1C04"/>
    <w:rsid w:val="002D776F"/>
    <w:rsid w:val="00300B94"/>
    <w:rsid w:val="0030373F"/>
    <w:rsid w:val="00330AA3"/>
    <w:rsid w:val="0035250A"/>
    <w:rsid w:val="00380188"/>
    <w:rsid w:val="0038165E"/>
    <w:rsid w:val="003A54CE"/>
    <w:rsid w:val="003A5C61"/>
    <w:rsid w:val="003A6687"/>
    <w:rsid w:val="003C5A1A"/>
    <w:rsid w:val="003D11D9"/>
    <w:rsid w:val="003D23AA"/>
    <w:rsid w:val="003F4B2B"/>
    <w:rsid w:val="00400F07"/>
    <w:rsid w:val="00404697"/>
    <w:rsid w:val="004053F9"/>
    <w:rsid w:val="00411491"/>
    <w:rsid w:val="00411F72"/>
    <w:rsid w:val="0043162C"/>
    <w:rsid w:val="00432D44"/>
    <w:rsid w:val="00465943"/>
    <w:rsid w:val="00485F3B"/>
    <w:rsid w:val="004B132F"/>
    <w:rsid w:val="004C00C7"/>
    <w:rsid w:val="004E2573"/>
    <w:rsid w:val="004F51D1"/>
    <w:rsid w:val="0050235F"/>
    <w:rsid w:val="005034BC"/>
    <w:rsid w:val="00524A61"/>
    <w:rsid w:val="005326BA"/>
    <w:rsid w:val="0054217A"/>
    <w:rsid w:val="0054351B"/>
    <w:rsid w:val="00544342"/>
    <w:rsid w:val="00551FFE"/>
    <w:rsid w:val="00556C2D"/>
    <w:rsid w:val="00560E84"/>
    <w:rsid w:val="005677BC"/>
    <w:rsid w:val="00577499"/>
    <w:rsid w:val="00586488"/>
    <w:rsid w:val="00592C1D"/>
    <w:rsid w:val="0059737E"/>
    <w:rsid w:val="005978B4"/>
    <w:rsid w:val="005C49A3"/>
    <w:rsid w:val="005E3674"/>
    <w:rsid w:val="005E5D20"/>
    <w:rsid w:val="006232FE"/>
    <w:rsid w:val="00624813"/>
    <w:rsid w:val="00626EC6"/>
    <w:rsid w:val="00652EE0"/>
    <w:rsid w:val="00655E0E"/>
    <w:rsid w:val="006717B5"/>
    <w:rsid w:val="006764FF"/>
    <w:rsid w:val="006839CA"/>
    <w:rsid w:val="006A6AB2"/>
    <w:rsid w:val="006B0D6E"/>
    <w:rsid w:val="006B3E74"/>
    <w:rsid w:val="006B48C7"/>
    <w:rsid w:val="006B7984"/>
    <w:rsid w:val="006C4B0C"/>
    <w:rsid w:val="006D0438"/>
    <w:rsid w:val="006D7375"/>
    <w:rsid w:val="006F600F"/>
    <w:rsid w:val="006F6654"/>
    <w:rsid w:val="0071551A"/>
    <w:rsid w:val="00715D40"/>
    <w:rsid w:val="00732D81"/>
    <w:rsid w:val="00742242"/>
    <w:rsid w:val="0075245C"/>
    <w:rsid w:val="00765C4E"/>
    <w:rsid w:val="00770214"/>
    <w:rsid w:val="007722E2"/>
    <w:rsid w:val="00781711"/>
    <w:rsid w:val="00787A2E"/>
    <w:rsid w:val="007A12AF"/>
    <w:rsid w:val="007A7BDC"/>
    <w:rsid w:val="007B13EC"/>
    <w:rsid w:val="007B76F4"/>
    <w:rsid w:val="007C25CF"/>
    <w:rsid w:val="007C2DFA"/>
    <w:rsid w:val="007C31D3"/>
    <w:rsid w:val="007C561E"/>
    <w:rsid w:val="007F790C"/>
    <w:rsid w:val="00806BD1"/>
    <w:rsid w:val="008319E0"/>
    <w:rsid w:val="00834322"/>
    <w:rsid w:val="00847B49"/>
    <w:rsid w:val="0086595F"/>
    <w:rsid w:val="008707EC"/>
    <w:rsid w:val="00880519"/>
    <w:rsid w:val="008B1B85"/>
    <w:rsid w:val="008B3A6C"/>
    <w:rsid w:val="008C5614"/>
    <w:rsid w:val="008D1136"/>
    <w:rsid w:val="008F67B3"/>
    <w:rsid w:val="0090407A"/>
    <w:rsid w:val="0093145C"/>
    <w:rsid w:val="00940348"/>
    <w:rsid w:val="009609CD"/>
    <w:rsid w:val="00984632"/>
    <w:rsid w:val="009974BB"/>
    <w:rsid w:val="009A2EF3"/>
    <w:rsid w:val="009A6EF3"/>
    <w:rsid w:val="009B3BCA"/>
    <w:rsid w:val="009C1852"/>
    <w:rsid w:val="009D10CA"/>
    <w:rsid w:val="009D3C3F"/>
    <w:rsid w:val="009E0551"/>
    <w:rsid w:val="00A06F38"/>
    <w:rsid w:val="00A10A90"/>
    <w:rsid w:val="00A51C9B"/>
    <w:rsid w:val="00A71BE3"/>
    <w:rsid w:val="00A91946"/>
    <w:rsid w:val="00AA3733"/>
    <w:rsid w:val="00AB50B2"/>
    <w:rsid w:val="00AE7492"/>
    <w:rsid w:val="00B05804"/>
    <w:rsid w:val="00B32AD0"/>
    <w:rsid w:val="00B50CBF"/>
    <w:rsid w:val="00B538F3"/>
    <w:rsid w:val="00B5396D"/>
    <w:rsid w:val="00B77052"/>
    <w:rsid w:val="00B8764F"/>
    <w:rsid w:val="00BA30FF"/>
    <w:rsid w:val="00BA61A2"/>
    <w:rsid w:val="00BB0175"/>
    <w:rsid w:val="00BD0353"/>
    <w:rsid w:val="00BD387F"/>
    <w:rsid w:val="00C164F2"/>
    <w:rsid w:val="00C4737C"/>
    <w:rsid w:val="00C52C2D"/>
    <w:rsid w:val="00C57014"/>
    <w:rsid w:val="00C8624E"/>
    <w:rsid w:val="00CA0AF2"/>
    <w:rsid w:val="00CD16D7"/>
    <w:rsid w:val="00CD19CC"/>
    <w:rsid w:val="00CF2468"/>
    <w:rsid w:val="00D1369E"/>
    <w:rsid w:val="00D250F1"/>
    <w:rsid w:val="00D27751"/>
    <w:rsid w:val="00D30D48"/>
    <w:rsid w:val="00D373B2"/>
    <w:rsid w:val="00D43925"/>
    <w:rsid w:val="00D54F44"/>
    <w:rsid w:val="00D56CF1"/>
    <w:rsid w:val="00D97EB6"/>
    <w:rsid w:val="00DA170C"/>
    <w:rsid w:val="00DA3F11"/>
    <w:rsid w:val="00DA4D03"/>
    <w:rsid w:val="00DB1387"/>
    <w:rsid w:val="00DB2A73"/>
    <w:rsid w:val="00DB78AB"/>
    <w:rsid w:val="00DC3C62"/>
    <w:rsid w:val="00DD194E"/>
    <w:rsid w:val="00DF70D2"/>
    <w:rsid w:val="00E01B37"/>
    <w:rsid w:val="00E12244"/>
    <w:rsid w:val="00E30A1C"/>
    <w:rsid w:val="00E40CE9"/>
    <w:rsid w:val="00E44498"/>
    <w:rsid w:val="00E52EBD"/>
    <w:rsid w:val="00E73488"/>
    <w:rsid w:val="00E912C2"/>
    <w:rsid w:val="00E959ED"/>
    <w:rsid w:val="00EA00C6"/>
    <w:rsid w:val="00EA0EF2"/>
    <w:rsid w:val="00ED1A6D"/>
    <w:rsid w:val="00ED6C15"/>
    <w:rsid w:val="00EE0434"/>
    <w:rsid w:val="00F02B12"/>
    <w:rsid w:val="00F10DD8"/>
    <w:rsid w:val="00F13572"/>
    <w:rsid w:val="00F13B44"/>
    <w:rsid w:val="00F361C4"/>
    <w:rsid w:val="00F37CD0"/>
    <w:rsid w:val="00F40B78"/>
    <w:rsid w:val="00F506B0"/>
    <w:rsid w:val="00F50CAA"/>
    <w:rsid w:val="00F51E71"/>
    <w:rsid w:val="00F67E2C"/>
    <w:rsid w:val="00F749A4"/>
    <w:rsid w:val="00F93B2D"/>
    <w:rsid w:val="00F94421"/>
    <w:rsid w:val="00FA35C1"/>
    <w:rsid w:val="00FB722D"/>
    <w:rsid w:val="00FD2222"/>
    <w:rsid w:val="00FD6DD1"/>
    <w:rsid w:val="00FE1058"/>
    <w:rsid w:val="00FF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F494B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0CAA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042B8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link w:val="Ttulo2Car"/>
    <w:uiPriority w:val="9"/>
    <w:qFormat/>
    <w:rsid w:val="002A5F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71BE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50C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0CA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F50CAA"/>
    <w:rPr>
      <w:rFonts w:ascii="Tahoma" w:eastAsia="Calibri" w:hAnsi="Tahoma" w:cs="Tahoma"/>
      <w:sz w:val="16"/>
      <w:szCs w:val="16"/>
    </w:rPr>
  </w:style>
  <w:style w:type="character" w:styleId="Textoennegrita">
    <w:name w:val="Strong"/>
    <w:uiPriority w:val="22"/>
    <w:qFormat/>
    <w:rsid w:val="00F50CAA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F50CAA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F50CA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F50CAA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F50CAA"/>
    <w:rPr>
      <w:rFonts w:ascii="Calibri" w:eastAsia="Calibri" w:hAnsi="Calibri" w:cs="Times New Roman"/>
    </w:rPr>
  </w:style>
  <w:style w:type="paragraph" w:styleId="Sinespaciado">
    <w:name w:val="No Spacing"/>
    <w:link w:val="SinespaciadoCar"/>
    <w:uiPriority w:val="1"/>
    <w:qFormat/>
    <w:rsid w:val="006839CA"/>
    <w:rPr>
      <w:rFonts w:eastAsia="Times New Roman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6839CA"/>
    <w:rPr>
      <w:rFonts w:eastAsia="Times New Roman"/>
      <w:sz w:val="22"/>
      <w:szCs w:val="22"/>
      <w:lang w:val="es-ES" w:eastAsia="en-US" w:bidi="ar-SA"/>
    </w:rPr>
  </w:style>
  <w:style w:type="character" w:customStyle="1" w:styleId="idevicetitle">
    <w:name w:val="idevicetitle"/>
    <w:basedOn w:val="Fuentedeprrafopredeter"/>
    <w:rsid w:val="00C4737C"/>
  </w:style>
  <w:style w:type="character" w:customStyle="1" w:styleId="Ttulo2Car">
    <w:name w:val="Título 2 Car"/>
    <w:link w:val="Ttulo2"/>
    <w:uiPriority w:val="9"/>
    <w:rsid w:val="002A5F13"/>
    <w:rPr>
      <w:rFonts w:ascii="Times New Roman" w:eastAsia="Times New Roman" w:hAnsi="Times New Roman"/>
      <w:b/>
      <w:bCs/>
      <w:sz w:val="36"/>
      <w:szCs w:val="36"/>
    </w:rPr>
  </w:style>
  <w:style w:type="character" w:styleId="Hipervnculo">
    <w:name w:val="Hyperlink"/>
    <w:uiPriority w:val="99"/>
    <w:unhideWhenUsed/>
    <w:rsid w:val="002A5F13"/>
    <w:rPr>
      <w:color w:val="0000FF"/>
      <w:u w:val="single"/>
    </w:rPr>
  </w:style>
  <w:style w:type="character" w:styleId="nfasis">
    <w:name w:val="Emphasis"/>
    <w:uiPriority w:val="20"/>
    <w:qFormat/>
    <w:rsid w:val="002A5F13"/>
    <w:rPr>
      <w:i/>
      <w:iCs/>
    </w:rPr>
  </w:style>
  <w:style w:type="character" w:customStyle="1" w:styleId="Ttulo3Car">
    <w:name w:val="Título 3 Car"/>
    <w:link w:val="Ttulo3"/>
    <w:uiPriority w:val="9"/>
    <w:semiHidden/>
    <w:rsid w:val="00A71BE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TituloLila">
    <w:name w:val="Titulo_Lila"/>
    <w:basedOn w:val="Normal"/>
    <w:link w:val="TituloLilaCar"/>
    <w:qFormat/>
    <w:rsid w:val="003D11D9"/>
    <w:pPr>
      <w:shd w:val="clear" w:color="auto" w:fill="E5DFEC"/>
      <w:ind w:left="-567" w:right="-285"/>
      <w:jc w:val="both"/>
    </w:pPr>
    <w:rPr>
      <w:rFonts w:ascii="Times New Roman" w:hAnsi="Times New Roman"/>
      <w:b/>
      <w:sz w:val="36"/>
      <w:szCs w:val="20"/>
      <w:lang w:val="x-none"/>
    </w:rPr>
  </w:style>
  <w:style w:type="character" w:customStyle="1" w:styleId="Ttulo1Car">
    <w:name w:val="Título 1 Car"/>
    <w:link w:val="Ttulo1"/>
    <w:uiPriority w:val="9"/>
    <w:rsid w:val="00042B8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ituloLilaCar">
    <w:name w:val="Titulo_Lila Car"/>
    <w:link w:val="TituloLila"/>
    <w:rsid w:val="003D11D9"/>
    <w:rPr>
      <w:rFonts w:ascii="Times New Roman" w:hAnsi="Times New Roman"/>
      <w:b/>
      <w:sz w:val="36"/>
      <w:shd w:val="clear" w:color="auto" w:fill="E5DFEC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042B8F"/>
  </w:style>
  <w:style w:type="character" w:styleId="Textodelmarcadordeposicin">
    <w:name w:val="Placeholder Text"/>
    <w:basedOn w:val="Fuentedeprrafopredeter"/>
    <w:uiPriority w:val="67"/>
    <w:semiHidden/>
    <w:rsid w:val="00624813"/>
    <w:rPr>
      <w:color w:val="808080"/>
    </w:rPr>
  </w:style>
  <w:style w:type="character" w:styleId="Mencinsinresolver">
    <w:name w:val="Unresolved Mention"/>
    <w:basedOn w:val="Fuentedeprrafopredeter"/>
    <w:uiPriority w:val="99"/>
    <w:semiHidden/>
    <w:unhideWhenUsed/>
    <w:rsid w:val="0062481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87A2E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59"/>
    <w:rsid w:val="007C561E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72"/>
    <w:rsid w:val="007F790C"/>
    <w:pPr>
      <w:ind w:left="720"/>
      <w:contextualSpacing/>
    </w:pPr>
  </w:style>
  <w:style w:type="paragraph" w:customStyle="1" w:styleId="Tituloborde">
    <w:name w:val="Titulo_borde"/>
    <w:basedOn w:val="Normal"/>
    <w:link w:val="TitulobordeCar"/>
    <w:qFormat/>
    <w:rsid w:val="00214A27"/>
    <w:pPr>
      <w:pBdr>
        <w:bottom w:val="single" w:sz="4" w:space="1" w:color="BFBFBF" w:themeColor="background1" w:themeShade="BF"/>
      </w:pBdr>
      <w:shd w:val="clear" w:color="auto" w:fill="F2F2F2" w:themeFill="background1" w:themeFillShade="F2"/>
      <w:spacing w:after="0" w:line="240" w:lineRule="auto"/>
    </w:pPr>
    <w:rPr>
      <w:rFonts w:asciiTheme="minorHAnsi" w:eastAsia="Times New Roman" w:hAnsiTheme="minorHAnsi"/>
      <w:sz w:val="24"/>
      <w:szCs w:val="24"/>
      <w:lang w:eastAsia="es-ES"/>
    </w:rPr>
  </w:style>
  <w:style w:type="character" w:customStyle="1" w:styleId="TitulobordeCar">
    <w:name w:val="Titulo_borde Car"/>
    <w:basedOn w:val="Fuentedeprrafopredeter"/>
    <w:link w:val="Tituloborde"/>
    <w:rsid w:val="00214A27"/>
    <w:rPr>
      <w:rFonts w:asciiTheme="minorHAnsi" w:eastAsia="Times New Roman" w:hAnsiTheme="minorHAnsi"/>
      <w:sz w:val="24"/>
      <w:szCs w:val="24"/>
      <w:shd w:val="clear" w:color="auto" w:fill="F2F2F2" w:themeFill="background1" w:themeFillShade="F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4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1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65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59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5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4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82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89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82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758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463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48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6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9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7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6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41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5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54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70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5520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781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830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688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0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986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729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3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4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8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15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64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32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82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121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753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314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6206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76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5839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3851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9862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2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6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93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96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508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894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8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94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6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52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06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07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2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7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4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95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04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90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0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61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599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8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2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5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5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70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61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D8105-040B-3046-BF48-48D5018E9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713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Recursos Digitales Educativos</vt:lpstr>
    </vt:vector>
  </TitlesOfParts>
  <Company>redes de  formación</Company>
  <LinksUpToDate>false</LinksUpToDate>
  <CharactersWithSpaces>4631</CharactersWithSpaces>
  <SharedDoc>false</SharedDoc>
  <HLinks>
    <vt:vector size="30" baseType="variant">
      <vt:variant>
        <vt:i4>5111827</vt:i4>
      </vt:variant>
      <vt:variant>
        <vt:i4>30</vt:i4>
      </vt:variant>
      <vt:variant>
        <vt:i4>0</vt:i4>
      </vt:variant>
      <vt:variant>
        <vt:i4>5</vt:i4>
      </vt:variant>
      <vt:variant>
        <vt:lpwstr>http://www.opera.com/</vt:lpwstr>
      </vt:variant>
      <vt:variant>
        <vt:lpwstr/>
      </vt:variant>
      <vt:variant>
        <vt:i4>7471158</vt:i4>
      </vt:variant>
      <vt:variant>
        <vt:i4>24</vt:i4>
      </vt:variant>
      <vt:variant>
        <vt:i4>0</vt:i4>
      </vt:variant>
      <vt:variant>
        <vt:i4>5</vt:i4>
      </vt:variant>
      <vt:variant>
        <vt:lpwstr>http://www.apple.com/es/safari/</vt:lpwstr>
      </vt:variant>
      <vt:variant>
        <vt:lpwstr/>
      </vt:variant>
      <vt:variant>
        <vt:i4>327688</vt:i4>
      </vt:variant>
      <vt:variant>
        <vt:i4>18</vt:i4>
      </vt:variant>
      <vt:variant>
        <vt:i4>0</vt:i4>
      </vt:variant>
      <vt:variant>
        <vt:i4>5</vt:i4>
      </vt:variant>
      <vt:variant>
        <vt:lpwstr>http://www.google.com/chrome/index.html?hl=es</vt:lpwstr>
      </vt:variant>
      <vt:variant>
        <vt:lpwstr/>
      </vt:variant>
      <vt:variant>
        <vt:i4>6029385</vt:i4>
      </vt:variant>
      <vt:variant>
        <vt:i4>12</vt:i4>
      </vt:variant>
      <vt:variant>
        <vt:i4>0</vt:i4>
      </vt:variant>
      <vt:variant>
        <vt:i4>5</vt:i4>
      </vt:variant>
      <vt:variant>
        <vt:lpwstr>http://www.mozilla-europe.org/es/firefox/</vt:lpwstr>
      </vt:variant>
      <vt:variant>
        <vt:lpwstr/>
      </vt:variant>
      <vt:variant>
        <vt:i4>1310771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_Toc442503510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Recursos Digitales Educativos</dc:title>
  <dc:subject>Elaboración de materiales didácticos</dc:subject>
  <dc:creator>[Seleccionar fecha]</dc:creator>
  <cp:keywords/>
  <cp:lastModifiedBy>Usuario de Microsoft Office</cp:lastModifiedBy>
  <cp:revision>7</cp:revision>
  <cp:lastPrinted>2010-02-16T07:33:00Z</cp:lastPrinted>
  <dcterms:created xsi:type="dcterms:W3CDTF">2018-10-25T15:34:00Z</dcterms:created>
  <dcterms:modified xsi:type="dcterms:W3CDTF">2018-11-07T13:23:00Z</dcterms:modified>
</cp:coreProperties>
</file>